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IngenFormatering"/>
        <w:tblW w:w="10773" w:type="dxa"/>
        <w:shd w:val="clear" w:color="auto" w:fill="0077B3" w:themeFill="accent1"/>
        <w:tblLayout w:type="fixed"/>
        <w:tblLook w:val="04A0" w:firstRow="1" w:lastRow="0" w:firstColumn="1" w:lastColumn="0" w:noHBand="0" w:noVBand="1"/>
      </w:tblPr>
      <w:tblGrid>
        <w:gridCol w:w="284"/>
        <w:gridCol w:w="7937"/>
        <w:gridCol w:w="2268"/>
        <w:gridCol w:w="284"/>
      </w:tblGrid>
      <w:tr w:rsidR="00CE460E" w:rsidTr="001D4135">
        <w:trPr>
          <w:trHeight w:hRule="exact" w:val="567"/>
        </w:trPr>
        <w:tc>
          <w:tcPr>
            <w:tcW w:w="284" w:type="dxa"/>
            <w:shd w:val="clear" w:color="auto" w:fill="0077B3" w:themeFill="accent1"/>
          </w:tcPr>
          <w:p w:rsidR="00CE460E" w:rsidRDefault="00CE460E" w:rsidP="00C96934">
            <w:bookmarkStart w:id="0" w:name="_GoBack"/>
            <w:bookmarkEnd w:id="0"/>
          </w:p>
        </w:tc>
        <w:tc>
          <w:tcPr>
            <w:tcW w:w="7937" w:type="dxa"/>
            <w:tcBorders>
              <w:bottom w:val="single" w:sz="8" w:space="0" w:color="FFFFFF" w:themeColor="background1"/>
            </w:tcBorders>
            <w:shd w:val="clear" w:color="auto" w:fill="0077B3" w:themeFill="accent1"/>
          </w:tcPr>
          <w:p w:rsidR="00CE460E" w:rsidRDefault="00CE460E" w:rsidP="001D4135"/>
        </w:tc>
        <w:tc>
          <w:tcPr>
            <w:tcW w:w="2268" w:type="dxa"/>
            <w:tcBorders>
              <w:bottom w:val="single" w:sz="8" w:space="0" w:color="FFFFFF" w:themeColor="background1"/>
            </w:tcBorders>
            <w:shd w:val="clear" w:color="auto" w:fill="0077B3" w:themeFill="accent1"/>
          </w:tcPr>
          <w:p w:rsidR="00CE460E" w:rsidRDefault="00CE460E" w:rsidP="0053392F">
            <w:pPr>
              <w:jc w:val="right"/>
            </w:pPr>
          </w:p>
        </w:tc>
        <w:tc>
          <w:tcPr>
            <w:tcW w:w="284" w:type="dxa"/>
            <w:shd w:val="clear" w:color="auto" w:fill="0077B3" w:themeFill="accent1"/>
          </w:tcPr>
          <w:p w:rsidR="00CE460E" w:rsidRDefault="00CE460E" w:rsidP="00C96934"/>
        </w:tc>
      </w:tr>
      <w:tr w:rsidR="00CE460E" w:rsidTr="00A62C15">
        <w:trPr>
          <w:trHeight w:hRule="exact" w:val="454"/>
        </w:trPr>
        <w:tc>
          <w:tcPr>
            <w:tcW w:w="284" w:type="dxa"/>
            <w:shd w:val="clear" w:color="auto" w:fill="0077B3" w:themeFill="accent1"/>
          </w:tcPr>
          <w:p w:rsidR="00CE460E" w:rsidRDefault="00CE460E" w:rsidP="00C96934"/>
        </w:tc>
        <w:tc>
          <w:tcPr>
            <w:tcW w:w="7937" w:type="dxa"/>
            <w:tcBorders>
              <w:top w:val="single" w:sz="8" w:space="0" w:color="FFFFFF" w:themeColor="background1"/>
            </w:tcBorders>
            <w:shd w:val="clear" w:color="auto" w:fill="0077B3" w:themeFill="accent1"/>
          </w:tcPr>
          <w:p w:rsidR="00CE460E" w:rsidRDefault="00CE460E" w:rsidP="00C96934"/>
        </w:tc>
        <w:tc>
          <w:tcPr>
            <w:tcW w:w="2268" w:type="dxa"/>
            <w:tcBorders>
              <w:top w:val="single" w:sz="8" w:space="0" w:color="FFFFFF" w:themeColor="background1"/>
            </w:tcBorders>
            <w:shd w:val="clear" w:color="auto" w:fill="0077B3" w:themeFill="accent1"/>
          </w:tcPr>
          <w:p w:rsidR="00CE460E" w:rsidRDefault="00CE460E" w:rsidP="00C96934"/>
        </w:tc>
        <w:tc>
          <w:tcPr>
            <w:tcW w:w="284" w:type="dxa"/>
            <w:shd w:val="clear" w:color="auto" w:fill="0077B3" w:themeFill="accent1"/>
          </w:tcPr>
          <w:p w:rsidR="00CE460E" w:rsidRDefault="00CE460E" w:rsidP="00C96934"/>
        </w:tc>
      </w:tr>
      <w:tr w:rsidR="00CE460E" w:rsidTr="00A62C15">
        <w:trPr>
          <w:cantSplit/>
          <w:trHeight w:hRule="exact" w:val="737"/>
        </w:trPr>
        <w:tc>
          <w:tcPr>
            <w:tcW w:w="284" w:type="dxa"/>
            <w:shd w:val="clear" w:color="auto" w:fill="0077B3" w:themeFill="accent1"/>
          </w:tcPr>
          <w:p w:rsidR="00CE460E" w:rsidRDefault="00CE460E" w:rsidP="00C96934"/>
        </w:tc>
        <w:tc>
          <w:tcPr>
            <w:tcW w:w="7937" w:type="dxa"/>
            <w:shd w:val="clear" w:color="auto" w:fill="0077B3" w:themeFill="accent1"/>
          </w:tcPr>
          <w:p w:rsidR="00CE460E" w:rsidRDefault="00CE460E" w:rsidP="00E42830">
            <w:pPr>
              <w:pStyle w:val="Titel"/>
            </w:pPr>
            <w:r>
              <w:t>Pædagogisk læreplan for</w:t>
            </w:r>
          </w:p>
        </w:tc>
        <w:tc>
          <w:tcPr>
            <w:tcW w:w="2268" w:type="dxa"/>
            <w:vMerge w:val="restart"/>
            <w:shd w:val="clear" w:color="auto" w:fill="0077B3" w:themeFill="accent1"/>
          </w:tcPr>
          <w:p w:rsidR="00CE460E" w:rsidRDefault="0053392F" w:rsidP="0053392F">
            <w:pPr>
              <w:jc w:val="right"/>
            </w:pPr>
            <w:r>
              <w:rPr>
                <w:noProof/>
                <w:lang w:eastAsia="da-DK"/>
              </w:rPr>
              <w:drawing>
                <wp:inline distT="0" distB="0" distL="0" distR="0" wp14:anchorId="367DB396" wp14:editId="0F5F62E2">
                  <wp:extent cx="1274067" cy="1274067"/>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pas_side_1_N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4067" cy="1274067"/>
                          </a:xfrm>
                          <a:prstGeom prst="rect">
                            <a:avLst/>
                          </a:prstGeom>
                        </pic:spPr>
                      </pic:pic>
                    </a:graphicData>
                  </a:graphic>
                </wp:inline>
              </w:drawing>
            </w:r>
          </w:p>
        </w:tc>
        <w:tc>
          <w:tcPr>
            <w:tcW w:w="284" w:type="dxa"/>
            <w:shd w:val="clear" w:color="auto" w:fill="0077B3" w:themeFill="accent1"/>
          </w:tcPr>
          <w:p w:rsidR="00CE460E" w:rsidRDefault="00CE460E" w:rsidP="00C96934"/>
        </w:tc>
      </w:tr>
      <w:tr w:rsidR="00CE460E" w:rsidTr="00A62C15">
        <w:trPr>
          <w:cantSplit/>
          <w:trHeight w:val="1077"/>
        </w:trPr>
        <w:tc>
          <w:tcPr>
            <w:tcW w:w="284" w:type="dxa"/>
            <w:shd w:val="clear" w:color="auto" w:fill="0077B3" w:themeFill="accent1"/>
          </w:tcPr>
          <w:p w:rsidR="00CE460E" w:rsidRDefault="00CE460E" w:rsidP="00C96934"/>
        </w:tc>
        <w:tc>
          <w:tcPr>
            <w:tcW w:w="7937" w:type="dxa"/>
            <w:shd w:val="clear" w:color="auto" w:fill="0077B3" w:themeFill="accent1"/>
          </w:tcPr>
          <w:sdt>
            <w:sdtPr>
              <w:id w:val="836268051"/>
              <w:placeholder>
                <w:docPart w:val="01FBFF17A2034175BB35C290518CE56F"/>
              </w:placeholder>
              <w:dataBinding w:prefixMappings="xmlns:ns0='http://www.getsharp.dk/gsit_eva_laereplan' " w:xpath="/ns0:gsit_EVA_laereplan[1]/ns0:dokumentinfo[1]/ns0:dagtilbudsnavn[1]" w:storeItemID="{D44A66B1-F680-485B-B6D8-DF618F4B95EC}"/>
              <w:text/>
            </w:sdtPr>
            <w:sdtEndPr/>
            <w:sdtContent>
              <w:p w:rsidR="00CE460E" w:rsidRDefault="003B60FF" w:rsidP="00994526">
                <w:pPr>
                  <w:pStyle w:val="Undertitel"/>
                </w:pPr>
                <w:r>
                  <w:t xml:space="preserve">Brøndbyvester </w:t>
                </w:r>
                <w:r w:rsidR="001A653F">
                  <w:t>SFO</w:t>
                </w:r>
              </w:p>
            </w:sdtContent>
          </w:sdt>
          <w:sdt>
            <w:sdtPr>
              <w:id w:val="-649517404"/>
              <w:placeholder>
                <w:docPart w:val="E79817A56AF141369960ED515AE39E16"/>
              </w:placeholder>
              <w:dataBinding w:prefixMappings="xmlns:ns0='http://www.getsharp.dk/gsit_eva_laereplan' " w:xpath="/ns0:gsit_EVA_laereplan[1]/ns0:dokumentinfo[1]/ns0:aarstal[1]" w:storeItemID="{D44A66B1-F680-485B-B6D8-DF618F4B95EC}"/>
              <w:text/>
            </w:sdtPr>
            <w:sdtEndPr/>
            <w:sdtContent>
              <w:p w:rsidR="00CE460E" w:rsidRDefault="00742A51" w:rsidP="001A653F">
                <w:pPr>
                  <w:pStyle w:val="Undertitel"/>
                  <w:spacing w:after="284"/>
                </w:pPr>
                <w:r>
                  <w:t>2023</w:t>
                </w:r>
              </w:p>
            </w:sdtContent>
          </w:sdt>
        </w:tc>
        <w:tc>
          <w:tcPr>
            <w:tcW w:w="2268" w:type="dxa"/>
            <w:vMerge/>
            <w:shd w:val="clear" w:color="auto" w:fill="0077B3" w:themeFill="accent1"/>
          </w:tcPr>
          <w:p w:rsidR="00CE460E" w:rsidRDefault="00CE460E" w:rsidP="00C96934"/>
        </w:tc>
        <w:tc>
          <w:tcPr>
            <w:tcW w:w="284" w:type="dxa"/>
            <w:shd w:val="clear" w:color="auto" w:fill="0077B3" w:themeFill="accent1"/>
          </w:tcPr>
          <w:p w:rsidR="00CE460E" w:rsidRDefault="00CE460E" w:rsidP="00C96934"/>
        </w:tc>
      </w:tr>
    </w:tbl>
    <w:p w:rsidR="00B23B09" w:rsidRDefault="00B23B09" w:rsidP="00C96934"/>
    <w:p w:rsidR="00247A1D" w:rsidRDefault="00924C1F" w:rsidP="00C96934">
      <w:r>
        <w:rPr>
          <w:noProof/>
          <w:lang w:eastAsia="da-DK"/>
        </w:rPr>
        <mc:AlternateContent>
          <mc:Choice Requires="wps">
            <w:drawing>
              <wp:anchor distT="0" distB="0" distL="114300" distR="114300" simplePos="0" relativeHeight="251662336" behindDoc="1" locked="0" layoutInCell="1" allowOverlap="1">
                <wp:simplePos x="414670" y="2636874"/>
                <wp:positionH relativeFrom="page">
                  <wp:align>left</wp:align>
                </wp:positionH>
                <wp:positionV relativeFrom="page">
                  <wp:align>top</wp:align>
                </wp:positionV>
                <wp:extent cx="7560000" cy="10692000"/>
                <wp:effectExtent l="0" t="0" r="3175" b="14605"/>
                <wp:wrapNone/>
                <wp:docPr id="7" name="Text Box 7"/>
                <wp:cNvGraphicFramePr/>
                <a:graphic xmlns:a="http://schemas.openxmlformats.org/drawingml/2006/main">
                  <a:graphicData uri="http://schemas.microsoft.com/office/word/2010/wordprocessingShape">
                    <wps:wsp>
                      <wps:cNvSpPr txBox="1"/>
                      <wps:spPr>
                        <a:xfrm>
                          <a:off x="0" y="0"/>
                          <a:ext cx="7560000" cy="10692000"/>
                        </a:xfrm>
                        <a:prstGeom prst="rect">
                          <a:avLst/>
                        </a:prstGeom>
                        <a:noFill/>
                        <a:ln w="6350">
                          <a:noFill/>
                        </a:ln>
                      </wps:spPr>
                      <wps:txbx>
                        <w:txbxContent>
                          <w:p w:rsidR="00F8190C" w:rsidRDefault="00F8190C" w:rsidP="00924C1F">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0;width:595.3pt;height:841.9pt;z-index:-25165414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" filled="f" stroked="f" strokeweight=".5pt">
                <v:textbox inset="0,0,0,0">
                  <w:txbxContent>
                    <w:p w:rsidR="00F8190C" w:rsidRDefault="00F8190C" w:rsidP="00924C1F">
                      <w:pPr>
                        <w:jc w:val="center"/>
                      </w:pPr>
                    </w:p>
                  </w:txbxContent>
                </v:textbox>
                <w10:wrap anchorx="page" anchory="page"/>
              </v:shape>
            </w:pict>
          </mc:Fallback>
        </mc:AlternateContent>
      </w:r>
      <w:r w:rsidR="003D4CFD">
        <w:rPr>
          <w:noProof/>
          <w:lang w:eastAsia="da-DK"/>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ge">
                  <wp:posOffset>8821420</wp:posOffset>
                </wp:positionV>
                <wp:extent cx="4392000" cy="1152000"/>
                <wp:effectExtent l="0" t="0" r="27940" b="10160"/>
                <wp:wrapNone/>
                <wp:docPr id="8" name="Text Box 8"/>
                <wp:cNvGraphicFramePr/>
                <a:graphic xmlns:a="http://schemas.openxmlformats.org/drawingml/2006/main">
                  <a:graphicData uri="http://schemas.microsoft.com/office/word/2010/wordprocessingShape">
                    <wps:wsp>
                      <wps:cNvSpPr txBox="1"/>
                      <wps:spPr>
                        <a:xfrm>
                          <a:off x="0" y="0"/>
                          <a:ext cx="4392000" cy="1152000"/>
                        </a:xfrm>
                        <a:prstGeom prst="rect">
                          <a:avLst/>
                        </a:prstGeom>
                        <a:solidFill>
                          <a:schemeClr val="lt1"/>
                        </a:solidFill>
                        <a:ln w="12700">
                          <a:solidFill>
                            <a:schemeClr val="accent1"/>
                          </a:solidFill>
                        </a:ln>
                      </wps:spPr>
                      <wps:txbx>
                        <w:txbxContent>
                          <w:p w:rsidR="00F8190C" w:rsidRPr="003D4CFD" w:rsidRDefault="00F8190C" w:rsidP="00507E9F">
                            <w:pPr>
                              <w:suppressAutoHyphens/>
                              <w:spacing w:line="240" w:lineRule="exact"/>
                              <w:rPr>
                                <w:color w:val="0077B3" w:themeColor="accent1"/>
                              </w:rPr>
                            </w:pPr>
                            <w:r w:rsidRPr="003D4CFD">
                              <w:rPr>
                                <w:color w:val="0077B3" w:themeColor="accent1"/>
                              </w:rPr>
                              <w:t>Den pædagogiske læreplan udgør rammen og den fælles retning for vores pædagogiske arbejde med børnenes trivsel, læring, udvikling og dannelse. Læreplanen er et levende dokument, som kort beskriver vores pædagogiske over</w:t>
                            </w:r>
                            <w:r w:rsidRPr="003D4CFD">
                              <w:rPr>
                                <w:color w:val="0077B3" w:themeColor="accent1"/>
                              </w:rPr>
                              <w:softHyphen/>
                              <w:t>vejelser og refleksioner med eksempler, der er</w:t>
                            </w:r>
                            <w:r>
                              <w:t> </w:t>
                            </w:r>
                            <w:r w:rsidRPr="003D4CFD">
                              <w:rPr>
                                <w:color w:val="0077B3" w:themeColor="accent1"/>
                              </w:rPr>
                              <w:t>retningsgivende for det daglige pædagogiske arbejde.</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0;margin-top:694.6pt;width:345.85pt;height:90.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" fillcolor="white [3201]" strokecolor="#0077b3 [3204]" strokeweight="1pt">
                <v:textbox inset="5mm,5mm,5mm,5mm">
                  <w:txbxContent>
                    <w:p w:rsidR="00F8190C" w:rsidRPr="003D4CFD" w:rsidRDefault="00F8190C" w:rsidP="00507E9F">
                      <w:pPr>
                        <w:suppressAutoHyphens/>
                        <w:spacing w:line="240" w:lineRule="exact"/>
                        <w:rPr>
                          <w:color w:val="0077B3" w:themeColor="accent1"/>
                        </w:rPr>
                      </w:pPr>
                      <w:r w:rsidRPr="003D4CFD">
                        <w:rPr>
                          <w:color w:val="0077B3" w:themeColor="accent1"/>
                        </w:rPr>
                        <w:t>Den pædagogiske læreplan udgør rammen og den fælles retning for vores pædagogiske arbejde med børnenes trivsel, læring, udvikling og dannelse. Læreplanen er et levende dokument, som kort beskriver vores pædagogiske over</w:t>
                      </w:r>
                      <w:r w:rsidRPr="003D4CFD">
                        <w:rPr>
                          <w:color w:val="0077B3" w:themeColor="accent1"/>
                        </w:rPr>
                        <w:softHyphen/>
                        <w:t>vejelser og refleksioner med eksempler, der er</w:t>
                      </w:r>
                      <w:r>
                        <w:t> </w:t>
                      </w:r>
                      <w:r w:rsidRPr="003D4CFD">
                        <w:rPr>
                          <w:color w:val="0077B3" w:themeColor="accent1"/>
                        </w:rPr>
                        <w:t>retningsgivende for det daglige pædagogiske arbejde.</w:t>
                      </w:r>
                    </w:p>
                  </w:txbxContent>
                </v:textbox>
                <w10:wrap anchorx="margin" anchory="page"/>
              </v:shape>
            </w:pict>
          </mc:Fallback>
        </mc:AlternateContent>
      </w:r>
    </w:p>
    <w:p w:rsidR="00247A1D" w:rsidRPr="004B1C50" w:rsidRDefault="004B1C50" w:rsidP="00247A1D">
      <w:pPr>
        <w:jc w:val="center"/>
        <w:rPr>
          <w:b/>
          <w:color w:val="7030A0"/>
          <w:sz w:val="40"/>
          <w:szCs w:val="40"/>
        </w:rPr>
      </w:pPr>
      <w:r w:rsidRPr="004B1C50">
        <w:rPr>
          <w:b/>
          <w:color w:val="7030A0"/>
          <w:sz w:val="40"/>
          <w:szCs w:val="40"/>
        </w:rPr>
        <w:t>Ingen kan stå alene – Ingen skal stå alene</w:t>
      </w:r>
    </w:p>
    <w:p w:rsidR="00247A1D" w:rsidRDefault="00247A1D" w:rsidP="00C96934"/>
    <w:p w:rsidR="00C96934" w:rsidRDefault="00C96934" w:rsidP="00C96934"/>
    <w:p w:rsidR="00C96934" w:rsidRDefault="0097561A" w:rsidP="00C96934">
      <w:pPr>
        <w:sectPr w:rsidR="00C96934" w:rsidSect="00CE460E">
          <w:pgSz w:w="11906" w:h="16838" w:code="9"/>
          <w:pgMar w:top="567" w:right="567" w:bottom="1134" w:left="567" w:header="709" w:footer="709" w:gutter="0"/>
          <w:cols w:space="708"/>
          <w:docGrid w:linePitch="360"/>
        </w:sectPr>
      </w:pPr>
      <w:r>
        <w:rPr>
          <w:noProof/>
          <w:lang w:eastAsia="da-DK"/>
        </w:rPr>
        <w:drawing>
          <wp:anchor distT="0" distB="0" distL="114300" distR="114300" simplePos="0" relativeHeight="251663360" behindDoc="0" locked="0" layoutInCell="1" allowOverlap="1">
            <wp:simplePos x="0" y="0"/>
            <wp:positionH relativeFrom="column">
              <wp:posOffset>1905</wp:posOffset>
            </wp:positionH>
            <wp:positionV relativeFrom="paragraph">
              <wp:posOffset>-2540</wp:posOffset>
            </wp:positionV>
            <wp:extent cx="6840220" cy="4315750"/>
            <wp:effectExtent l="0" t="0" r="0" b="889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840220" cy="4315750"/>
                    </a:xfrm>
                    <a:prstGeom prst="rect">
                      <a:avLst/>
                    </a:prstGeom>
                  </pic:spPr>
                </pic:pic>
              </a:graphicData>
            </a:graphic>
            <wp14:sizeRelH relativeFrom="page">
              <wp14:pctWidth>0</wp14:pctWidth>
            </wp14:sizeRelH>
            <wp14:sizeRelV relativeFrom="page">
              <wp14:pctHeight>0</wp14:pctHeight>
            </wp14:sizeRelV>
          </wp:anchor>
        </w:drawing>
      </w:r>
      <w:r w:rsidR="004B1C50">
        <w:rPr>
          <w:noProof/>
          <w:lang w:eastAsia="da-DK"/>
        </w:rPr>
        <w:t>Ingen</w:t>
      </w:r>
    </w:p>
    <w:tbl>
      <w:tblPr>
        <w:tblStyle w:val="IngenFormatering"/>
        <w:tblW w:w="0" w:type="auto"/>
        <w:tblBorders>
          <w:insideH w:val="single" w:sz="4" w:space="0" w:color="auto"/>
        </w:tblBorders>
        <w:tblLayout w:type="fixed"/>
        <w:tblLook w:val="04A0" w:firstRow="1" w:lastRow="0" w:firstColumn="1" w:lastColumn="0" w:noHBand="0" w:noVBand="1"/>
      </w:tblPr>
      <w:tblGrid>
        <w:gridCol w:w="9628"/>
      </w:tblGrid>
      <w:tr w:rsidR="0036270F" w:rsidTr="0070357C">
        <w:trPr>
          <w:cantSplit/>
          <w:trHeight w:hRule="exact" w:val="1758"/>
        </w:trPr>
        <w:tc>
          <w:tcPr>
            <w:tcW w:w="9628" w:type="dxa"/>
          </w:tcPr>
          <w:p w:rsidR="0036270F" w:rsidRDefault="0036270F" w:rsidP="006C01ED">
            <w:pPr>
              <w:pStyle w:val="Overskrift1"/>
              <w:spacing w:before="0"/>
            </w:pPr>
            <w:r>
              <w:lastRenderedPageBreak/>
              <w:t>Ramme for udarbejdelse</w:t>
            </w:r>
            <w:r w:rsidR="00B65F98">
              <w:t xml:space="preserve"> </w:t>
            </w:r>
            <w:r>
              <w:t>af den pædagogiske læreplan</w:t>
            </w:r>
          </w:p>
        </w:tc>
      </w:tr>
      <w:tr w:rsidR="00946390" w:rsidTr="0070357C">
        <w:trPr>
          <w:cantSplit/>
        </w:trPr>
        <w:tc>
          <w:tcPr>
            <w:tcW w:w="9628" w:type="dxa"/>
            <w:tcMar>
              <w:top w:w="454" w:type="dxa"/>
            </w:tcMar>
          </w:tcPr>
          <w:p w:rsidR="00946390" w:rsidRDefault="00946390" w:rsidP="00946390">
            <w:r>
              <w:rPr>
                <w:noProof/>
                <w:lang w:eastAsia="da-DK"/>
              </w:rPr>
              <w:drawing>
                <wp:inline distT="0" distB="0" distL="0" distR="0" wp14:anchorId="54BF2EF8" wp14:editId="4579D0A3">
                  <wp:extent cx="6120130" cy="5937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 filer til levering_RK_Side 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5937250"/>
                          </a:xfrm>
                          <a:prstGeom prst="rect">
                            <a:avLst/>
                          </a:prstGeom>
                        </pic:spPr>
                      </pic:pic>
                    </a:graphicData>
                  </a:graphic>
                </wp:inline>
              </w:drawing>
            </w:r>
          </w:p>
        </w:tc>
      </w:tr>
    </w:tbl>
    <w:p w:rsidR="0036270F" w:rsidRDefault="0036270F" w:rsidP="0036270F"/>
    <w:p w:rsidR="00047E0D" w:rsidRDefault="00047E0D" w:rsidP="0036270F">
      <w:pPr>
        <w:sectPr w:rsidR="00047E0D" w:rsidSect="00C96934">
          <w:headerReference w:type="default" r:id="rId12"/>
          <w:footerReference w:type="default" r:id="rId13"/>
          <w:pgSz w:w="11906" w:h="16838" w:code="9"/>
          <w:pgMar w:top="1418" w:right="1134" w:bottom="1134" w:left="1134" w:header="680" w:footer="680" w:gutter="0"/>
          <w:cols w:space="708"/>
          <w:docGrid w:linePitch="360"/>
        </w:sectPr>
      </w:pPr>
    </w:p>
    <w:p w:rsidR="00047E0D" w:rsidRDefault="00047E0D" w:rsidP="00507E9F">
      <w:pPr>
        <w:pStyle w:val="Tekst1sort"/>
        <w:suppressAutoHyphens/>
      </w:pPr>
      <w:r w:rsidRPr="005E05C2">
        <w:t>Den pædagogiske læreplan udarbejdes med ud</w:t>
      </w:r>
      <w:r w:rsidR="00507E9F">
        <w:softHyphen/>
      </w:r>
      <w:r w:rsidRPr="005E05C2">
        <w:t>gangspunkt i det fælles pædagogiske grundlag samt de seks læreplanstemaer og de tilhørende pæda</w:t>
      </w:r>
      <w:r w:rsidR="00507E9F">
        <w:softHyphen/>
      </w:r>
      <w:r w:rsidRPr="005E05C2">
        <w:t>gogiske mål for sammen</w:t>
      </w:r>
      <w:r w:rsidRPr="005E05C2">
        <w:softHyphen/>
        <w:t>hængen mellem det pæda</w:t>
      </w:r>
      <w:r w:rsidR="00507E9F">
        <w:softHyphen/>
      </w:r>
      <w:r w:rsidRPr="005E05C2">
        <w:t xml:space="preserve">gogiske læringsmiljø og børns læring. </w:t>
      </w:r>
    </w:p>
    <w:p w:rsidR="00047E0D" w:rsidRPr="005E05C2" w:rsidRDefault="00047E0D" w:rsidP="00507E9F">
      <w:pPr>
        <w:suppressAutoHyphens/>
      </w:pPr>
      <w:r w:rsidRPr="005E05C2">
        <w:t>Rammen for at udarbejde den pædagogiske læreplan er dagtilbudsloven og dens overordnede formålsbestemmelse samt den tilhørende bekendt</w:t>
      </w:r>
      <w:r w:rsidR="00507E9F">
        <w:softHyphen/>
      </w:r>
      <w:r w:rsidRPr="005E05C2">
        <w:t xml:space="preserve">gørelse. Loven og bekendtgørelsen er udfoldet i </w:t>
      </w:r>
      <w:r w:rsidRPr="005E05C2">
        <w:t xml:space="preserve">publikationen </w:t>
      </w:r>
      <w:hyperlink r:id="rId14" w:history="1">
        <w:r w:rsidRPr="00047E0D">
          <w:rPr>
            <w:rStyle w:val="Hyperlink"/>
            <w:i/>
          </w:rPr>
          <w:t>Den styrkede pædagogiske læreplan, Rammer og indhold</w:t>
        </w:r>
      </w:hyperlink>
      <w:r w:rsidRPr="00047E0D">
        <w:rPr>
          <w:rStyle w:val="Hyperlink"/>
          <w:i/>
        </w:rPr>
        <w:t>.</w:t>
      </w:r>
      <w:r w:rsidRPr="00047E0D">
        <w:t xml:space="preserve"> </w:t>
      </w:r>
      <w:r w:rsidRPr="005E05C2">
        <w:t>Publikationen samler og formid</w:t>
      </w:r>
      <w:r w:rsidR="00507E9F">
        <w:softHyphen/>
      </w:r>
      <w:r w:rsidRPr="005E05C2">
        <w:t>ler alle relevante krav til arbejdet med den pædago</w:t>
      </w:r>
      <w:r w:rsidR="00507E9F">
        <w:softHyphen/>
      </w:r>
      <w:r w:rsidRPr="005E05C2">
        <w:t>giske læreplan og er dermed en forudsætning for at udarbejde den pædagogiske læreplan. Derfor hen</w:t>
      </w:r>
      <w:r w:rsidR="00507E9F">
        <w:softHyphen/>
      </w:r>
      <w:r w:rsidRPr="005E05C2">
        <w:t>vises der gennem skabelonen løbende til publikatio</w:t>
      </w:r>
      <w:r w:rsidR="00507E9F">
        <w:softHyphen/>
      </w:r>
      <w:r w:rsidRPr="005E05C2">
        <w:t xml:space="preserve">nen. På </w:t>
      </w:r>
      <w:r w:rsidR="006A62A6">
        <w:t>sidste side i</w:t>
      </w:r>
      <w:r w:rsidRPr="005E05C2">
        <w:t xml:space="preserve"> skabelonen er der yderligere information om relevante inspirationsmaterialer. </w:t>
      </w:r>
    </w:p>
    <w:p w:rsidR="00047E0D" w:rsidRDefault="00047E0D" w:rsidP="0036270F"/>
    <w:p w:rsidR="00047E0D" w:rsidRDefault="00047E0D" w:rsidP="0036270F">
      <w:pPr>
        <w:sectPr w:rsidR="00047E0D" w:rsidSect="00047E0D">
          <w:type w:val="continuous"/>
          <w:pgSz w:w="11906" w:h="16838" w:code="9"/>
          <w:pgMar w:top="1418" w:right="1134" w:bottom="1134" w:left="1134" w:header="680" w:footer="680" w:gutter="0"/>
          <w:cols w:num="2" w:space="284"/>
          <w:docGrid w:linePitch="360"/>
        </w:sectPr>
      </w:pPr>
    </w:p>
    <w:tbl>
      <w:tblPr>
        <w:tblStyle w:val="1Tabelfelt"/>
        <w:tblW w:w="0" w:type="auto"/>
        <w:tblBorders>
          <w:insideH w:val="single" w:sz="4" w:space="0" w:color="auto"/>
        </w:tblBorders>
        <w:tblLayout w:type="fixed"/>
        <w:tblLook w:val="04A0" w:firstRow="1" w:lastRow="0" w:firstColumn="1" w:lastColumn="0" w:noHBand="0" w:noVBand="1"/>
      </w:tblPr>
      <w:tblGrid>
        <w:gridCol w:w="9638"/>
      </w:tblGrid>
      <w:tr w:rsidR="0070357C" w:rsidTr="006C01ED">
        <w:trPr>
          <w:cantSplit/>
          <w:trHeight w:hRule="exact" w:val="2835"/>
        </w:trPr>
        <w:tc>
          <w:tcPr>
            <w:tcW w:w="9638" w:type="dxa"/>
          </w:tcPr>
          <w:p w:rsidR="0070357C" w:rsidRDefault="0070357C" w:rsidP="006F1048">
            <w:pPr>
              <w:pStyle w:val="Overskrift1"/>
              <w:pageBreakBefore/>
            </w:pPr>
            <w:r>
              <w:lastRenderedPageBreak/>
              <w:t>Hvem er vi</w:t>
            </w:r>
            <w:r w:rsidR="005252DB">
              <w:t>?</w:t>
            </w:r>
          </w:p>
        </w:tc>
      </w:tr>
      <w:tr w:rsidR="00364E96" w:rsidTr="00A523CB">
        <w:trPr>
          <w:cantSplit/>
          <w:trHeight w:hRule="exact" w:val="454"/>
        </w:trPr>
        <w:tc>
          <w:tcPr>
            <w:tcW w:w="9638" w:type="dxa"/>
            <w:tcMar>
              <w:top w:w="0" w:type="dxa"/>
              <w:bottom w:w="0" w:type="dxa"/>
            </w:tcMar>
          </w:tcPr>
          <w:p w:rsidR="00364E96" w:rsidRDefault="00364E96" w:rsidP="00364E96"/>
        </w:tc>
      </w:tr>
    </w:tbl>
    <w:p w:rsidR="0097561A" w:rsidRDefault="0097561A" w:rsidP="0097561A">
      <w:pPr>
        <w:autoSpaceDE w:val="0"/>
        <w:autoSpaceDN w:val="0"/>
        <w:adjustRightInd w:val="0"/>
        <w:spacing w:before="240"/>
        <w:rPr>
          <w:rFonts w:eastAsia="ArialUnicodeMS" w:cs="Arial"/>
          <w:color w:val="000000"/>
          <w:sz w:val="22"/>
          <w:szCs w:val="22"/>
        </w:rPr>
      </w:pPr>
      <w:r w:rsidRPr="0097561A">
        <w:rPr>
          <w:rFonts w:eastAsia="ArialUnicodeMS" w:cs="Arial"/>
          <w:color w:val="000000"/>
          <w:sz w:val="22"/>
          <w:szCs w:val="22"/>
        </w:rPr>
        <w:t>Skolen danner dagligt ramme for</w:t>
      </w:r>
      <w:r w:rsidR="00742A51">
        <w:rPr>
          <w:rFonts w:eastAsia="ArialUnicodeMS" w:cs="Arial"/>
          <w:color w:val="000000"/>
          <w:sz w:val="22"/>
          <w:szCs w:val="22"/>
        </w:rPr>
        <w:t xml:space="preserve"> små 1200 elever, hvoraf ca. 700</w:t>
      </w:r>
      <w:r w:rsidRPr="0097561A">
        <w:rPr>
          <w:rFonts w:eastAsia="ArialUnicodeMS" w:cs="Arial"/>
          <w:color w:val="000000"/>
          <w:sz w:val="22"/>
          <w:szCs w:val="22"/>
        </w:rPr>
        <w:t xml:space="preserve"> b</w:t>
      </w:r>
      <w:r w:rsidR="00742A51">
        <w:rPr>
          <w:rFonts w:eastAsia="ArialUnicodeMS" w:cs="Arial"/>
          <w:color w:val="000000"/>
          <w:sz w:val="22"/>
          <w:szCs w:val="22"/>
        </w:rPr>
        <w:t>enytter SFO tilbuddet og ca. 190</w:t>
      </w:r>
      <w:r w:rsidRPr="0097561A">
        <w:rPr>
          <w:rFonts w:eastAsia="ArialUnicodeMS" w:cs="Arial"/>
          <w:color w:val="000000"/>
          <w:sz w:val="22"/>
          <w:szCs w:val="22"/>
        </w:rPr>
        <w:t xml:space="preserve"> personaler fordelt på mange faggrupper. Vi er en skole placeret på</w:t>
      </w:r>
      <w:r w:rsidR="00570E63">
        <w:rPr>
          <w:rFonts w:eastAsia="ArialUnicodeMS" w:cs="Arial"/>
          <w:color w:val="000000"/>
          <w:sz w:val="22"/>
          <w:szCs w:val="22"/>
        </w:rPr>
        <w:t xml:space="preserve"> flere matrikler, med SFO i fem</w:t>
      </w:r>
      <w:r w:rsidRPr="0097561A">
        <w:rPr>
          <w:rFonts w:eastAsia="ArialUnicodeMS" w:cs="Arial"/>
          <w:color w:val="000000"/>
          <w:sz w:val="22"/>
          <w:szCs w:val="22"/>
        </w:rPr>
        <w:t xml:space="preserve"> afdelinger. Heraf er de </w:t>
      </w:r>
      <w:r w:rsidR="00570E63">
        <w:rPr>
          <w:rFonts w:eastAsia="ArialUnicodeMS" w:cs="Arial"/>
          <w:color w:val="000000"/>
          <w:sz w:val="22"/>
          <w:szCs w:val="22"/>
        </w:rPr>
        <w:t>to</w:t>
      </w:r>
      <w:r w:rsidRPr="0097561A">
        <w:rPr>
          <w:rFonts w:eastAsia="ArialUnicodeMS" w:cs="Arial"/>
          <w:color w:val="000000"/>
          <w:sz w:val="22"/>
          <w:szCs w:val="22"/>
        </w:rPr>
        <w:t xml:space="preserve"> for elever 0. til </w:t>
      </w:r>
      <w:r w:rsidR="00742A51">
        <w:rPr>
          <w:rFonts w:eastAsia="ArialUnicodeMS" w:cs="Arial"/>
          <w:color w:val="000000"/>
          <w:sz w:val="22"/>
          <w:szCs w:val="22"/>
        </w:rPr>
        <w:t>3</w:t>
      </w:r>
      <w:r w:rsidRPr="0097561A">
        <w:rPr>
          <w:rFonts w:eastAsia="ArialUnicodeMS" w:cs="Arial"/>
          <w:color w:val="000000"/>
          <w:sz w:val="22"/>
          <w:szCs w:val="22"/>
        </w:rPr>
        <w:t xml:space="preserve">. klasse, et er </w:t>
      </w:r>
      <w:r w:rsidR="00742A51">
        <w:rPr>
          <w:rFonts w:eastAsia="ArialUnicodeMS" w:cs="Arial"/>
          <w:color w:val="000000"/>
          <w:sz w:val="22"/>
          <w:szCs w:val="22"/>
        </w:rPr>
        <w:t xml:space="preserve">specialgruppe med udslusning til almen SFO </w:t>
      </w:r>
      <w:r w:rsidRPr="0097561A">
        <w:rPr>
          <w:rFonts w:eastAsia="ArialUnicodeMS" w:cs="Arial"/>
          <w:color w:val="000000"/>
          <w:sz w:val="22"/>
          <w:szCs w:val="22"/>
        </w:rPr>
        <w:t xml:space="preserve">herudover er der en byggelegeplads for både SFO- og Klubbørn samt en Klub. </w:t>
      </w:r>
    </w:p>
    <w:p w:rsidR="0097561A" w:rsidRDefault="0097561A" w:rsidP="0097561A">
      <w:pPr>
        <w:autoSpaceDE w:val="0"/>
        <w:autoSpaceDN w:val="0"/>
        <w:adjustRightInd w:val="0"/>
        <w:spacing w:before="240"/>
        <w:rPr>
          <w:rFonts w:eastAsia="ArialUnicodeMS" w:cs="Arial"/>
          <w:color w:val="000000"/>
          <w:sz w:val="22"/>
          <w:szCs w:val="22"/>
        </w:rPr>
      </w:pPr>
      <w:r>
        <w:rPr>
          <w:rFonts w:eastAsia="ArialUnicodeMS" w:cs="Arial"/>
          <w:color w:val="000000"/>
          <w:sz w:val="22"/>
          <w:szCs w:val="22"/>
        </w:rPr>
        <w:t>S</w:t>
      </w:r>
      <w:r w:rsidRPr="0097561A">
        <w:rPr>
          <w:rFonts w:eastAsia="ArialUnicodeMS" w:cs="Arial"/>
          <w:color w:val="000000"/>
          <w:sz w:val="22"/>
          <w:szCs w:val="22"/>
        </w:rPr>
        <w:t xml:space="preserve">kolens samlede ledelsesteam, </w:t>
      </w:r>
      <w:r w:rsidR="00570E63">
        <w:rPr>
          <w:rFonts w:eastAsia="ArialUnicodeMS" w:cs="Arial"/>
          <w:color w:val="000000"/>
          <w:sz w:val="22"/>
          <w:szCs w:val="22"/>
        </w:rPr>
        <w:t>der består af en skoleleder, fem</w:t>
      </w:r>
      <w:r w:rsidRPr="0097561A">
        <w:rPr>
          <w:rFonts w:eastAsia="ArialUnicodeMS" w:cs="Arial"/>
          <w:color w:val="000000"/>
          <w:sz w:val="22"/>
          <w:szCs w:val="22"/>
        </w:rPr>
        <w:t xml:space="preserve"> viceskoleledere, en SFO Leder, SFO-souschef og to afdelingsledere for SFO. </w:t>
      </w:r>
    </w:p>
    <w:p w:rsidR="0097561A" w:rsidRPr="0097561A" w:rsidRDefault="0097561A" w:rsidP="0097561A">
      <w:pPr>
        <w:autoSpaceDE w:val="0"/>
        <w:autoSpaceDN w:val="0"/>
        <w:adjustRightInd w:val="0"/>
        <w:spacing w:before="240"/>
        <w:rPr>
          <w:rFonts w:eastAsia="ArialUnicodeMS" w:cs="Arial"/>
          <w:color w:val="000000"/>
          <w:sz w:val="22"/>
          <w:szCs w:val="22"/>
        </w:rPr>
      </w:pPr>
      <w:r w:rsidRPr="0097561A">
        <w:rPr>
          <w:rFonts w:eastAsia="ArialUnicodeMS" w:cs="Arial"/>
          <w:color w:val="000000"/>
          <w:sz w:val="22"/>
          <w:szCs w:val="22"/>
        </w:rPr>
        <w:t>På skolen tager vi afsæt i et fælles værdigrundlag med værdierne: Ansvar, Faglighed, Anerkendelse, Respekt og Trivsel. Vi vægter sammenhæng i skoledagen, hvor der er en naturlig overensstemmelse mellem skoledel og fritidstilbud. En overensstemmelse vi løbende udvikler gennem samarbejdet mellem pædagoger og lærere. Pædagogerne i fritidsdelen indgår også i skoledelen, som en del af den understøttende undervisning, faglige fordybelse og to-voksne-ordninger.</w:t>
      </w:r>
    </w:p>
    <w:p w:rsidR="0097561A" w:rsidRPr="0097561A" w:rsidRDefault="0097561A" w:rsidP="0097561A">
      <w:pPr>
        <w:autoSpaceDE w:val="0"/>
        <w:autoSpaceDN w:val="0"/>
        <w:adjustRightInd w:val="0"/>
        <w:spacing w:before="240"/>
        <w:rPr>
          <w:rFonts w:eastAsia="ArialUnicodeMS" w:cs="Arial"/>
          <w:color w:val="000000"/>
          <w:sz w:val="22"/>
          <w:szCs w:val="22"/>
        </w:rPr>
      </w:pPr>
      <w:r w:rsidRPr="0097561A">
        <w:rPr>
          <w:rFonts w:eastAsia="ArialUnicodeMS" w:cs="Arial"/>
          <w:color w:val="000000"/>
          <w:sz w:val="22"/>
          <w:szCs w:val="22"/>
        </w:rPr>
        <w:t>Vi er i rivende udvikling både, hvad angår stigende elevtal, måden hvorpå vi benytter pædagogerne ind i undervisningen, samt udvikling af vejlederkultur og ikke mindst, hvordan vi tænker ledelse af professionelle læringsfællesskaber. Hertil kommer, at vi skal omsætte og implementere de tilpasninger af folkeskolereformen der netop er kommet.</w:t>
      </w:r>
      <w:r w:rsidRPr="0097561A">
        <w:rPr>
          <w:rFonts w:eastAsia="ArialUnicodeMS" w:cs="Arial"/>
          <w:color w:val="000000"/>
          <w:sz w:val="22"/>
          <w:szCs w:val="22"/>
        </w:rPr>
        <w:tab/>
      </w:r>
    </w:p>
    <w:p w:rsidR="00047E0D" w:rsidRPr="0097561A" w:rsidRDefault="00047E0D" w:rsidP="00364E96">
      <w:pPr>
        <w:pStyle w:val="Tekst3"/>
        <w:rPr>
          <w:rFonts w:cs="Arial"/>
          <w:sz w:val="22"/>
          <w:szCs w:val="22"/>
        </w:rPr>
      </w:pPr>
    </w:p>
    <w:p w:rsidR="006F1048" w:rsidRDefault="00DE499A">
      <w:pPr>
        <w:spacing w:line="240" w:lineRule="auto"/>
      </w:pPr>
      <w:r>
        <w:rPr>
          <w:noProof/>
          <w:lang w:eastAsia="da-DK"/>
        </w:rPr>
        <w:drawing>
          <wp:anchor distT="0" distB="0" distL="114300" distR="114300" simplePos="0" relativeHeight="251660288" behindDoc="0" locked="0" layoutInCell="1" allowOverlap="1">
            <wp:simplePos x="723569" y="3824577"/>
            <wp:positionH relativeFrom="margin">
              <wp:posOffset>0</wp:posOffset>
            </wp:positionH>
            <wp:positionV relativeFrom="margin">
              <wp:align>bottom</wp:align>
            </wp:positionV>
            <wp:extent cx="6120000" cy="18000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rise_side_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000" cy="1800000"/>
                    </a:xfrm>
                    <a:prstGeom prst="rect">
                      <a:avLst/>
                    </a:prstGeom>
                  </pic:spPr>
                </pic:pic>
              </a:graphicData>
            </a:graphic>
            <wp14:sizeRelH relativeFrom="margin">
              <wp14:pctWidth>0</wp14:pctWidth>
            </wp14:sizeRelH>
            <wp14:sizeRelV relativeFrom="margin">
              <wp14:pctHeight>0</wp14:pctHeight>
            </wp14:sizeRelV>
          </wp:anchor>
        </w:drawing>
      </w:r>
      <w:r w:rsidR="006F1048">
        <w:br w:type="page"/>
      </w:r>
    </w:p>
    <w:p w:rsidR="006F1048" w:rsidRDefault="006F1048" w:rsidP="006F1048">
      <w:pPr>
        <w:pStyle w:val="TykBl"/>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87"/>
        <w:gridCol w:w="2551"/>
      </w:tblGrid>
      <w:tr w:rsidR="006C01ED" w:rsidRPr="006406AA" w:rsidTr="00373C52">
        <w:trPr>
          <w:cantSplit/>
          <w:trHeight w:hRule="exact" w:val="2835"/>
        </w:trPr>
        <w:tc>
          <w:tcPr>
            <w:tcW w:w="7087" w:type="dxa"/>
            <w:tcBorders>
              <w:top w:val="nil"/>
              <w:bottom w:val="nil"/>
            </w:tcBorders>
          </w:tcPr>
          <w:p w:rsidR="006C01ED" w:rsidRPr="006406AA" w:rsidRDefault="006C01ED" w:rsidP="006F1048">
            <w:pPr>
              <w:pStyle w:val="Overskrift1"/>
              <w:rPr>
                <w:color w:val="0077B3" w:themeColor="accent1"/>
              </w:rPr>
            </w:pPr>
            <w:r>
              <w:rPr>
                <w:color w:val="0077B3" w:themeColor="accent1"/>
              </w:rPr>
              <w:t>Pædagogisk grundlag</w:t>
            </w:r>
          </w:p>
        </w:tc>
        <w:tc>
          <w:tcPr>
            <w:tcW w:w="2551" w:type="dxa"/>
            <w:tcBorders>
              <w:top w:val="nil"/>
              <w:bottom w:val="nil"/>
            </w:tcBorders>
          </w:tcPr>
          <w:p w:rsidR="006C01ED" w:rsidRDefault="006C01ED" w:rsidP="006C01ED">
            <w:pPr>
              <w:jc w:val="right"/>
              <w:rPr>
                <w:color w:val="0077B3" w:themeColor="accent1"/>
              </w:rPr>
            </w:pPr>
            <w:r>
              <w:rPr>
                <w:noProof/>
                <w:color w:val="0077B3" w:themeColor="accent1"/>
                <w:lang w:eastAsia="da-DK"/>
              </w:rPr>
              <w:drawing>
                <wp:inline distT="0" distB="0" distL="0" distR="0">
                  <wp:extent cx="1619885" cy="17957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9885" cy="1795780"/>
                          </a:xfrm>
                          <a:prstGeom prst="rect">
                            <a:avLst/>
                          </a:prstGeom>
                        </pic:spPr>
                      </pic:pic>
                    </a:graphicData>
                  </a:graphic>
                </wp:inline>
              </w:drawing>
            </w:r>
          </w:p>
        </w:tc>
      </w:tr>
    </w:tbl>
    <w:p w:rsidR="006C01ED" w:rsidRDefault="006C01ED" w:rsidP="006F1048">
      <w:pPr>
        <w:pStyle w:val="TyndBl"/>
      </w:pPr>
    </w:p>
    <w:tbl>
      <w:tblPr>
        <w:tblStyle w:val="IngenFormatering"/>
        <w:tblW w:w="0" w:type="auto"/>
        <w:tblLayout w:type="fixed"/>
        <w:tblCellMar>
          <w:bottom w:w="437" w:type="dxa"/>
          <w:right w:w="113" w:type="dxa"/>
        </w:tblCellMar>
        <w:tblLook w:val="04A0" w:firstRow="1" w:lastRow="0" w:firstColumn="1" w:lastColumn="0" w:noHBand="0" w:noVBand="1"/>
      </w:tblPr>
      <w:tblGrid>
        <w:gridCol w:w="9638"/>
      </w:tblGrid>
      <w:tr w:rsidR="00CD4684" w:rsidTr="009A74B6">
        <w:tc>
          <w:tcPr>
            <w:tcW w:w="9638" w:type="dxa"/>
            <w:tcMar>
              <w:top w:w="454" w:type="dxa"/>
            </w:tcMar>
          </w:tcPr>
          <w:p w:rsidR="001A38A0" w:rsidRPr="008E7EE2" w:rsidRDefault="001A38A0" w:rsidP="001A38A0">
            <w:pPr>
              <w:pStyle w:val="Tekst2"/>
            </w:pPr>
            <w:r w:rsidRPr="008E7EE2">
              <w:t xml:space="preserve">”Den pædagogiske læreplan skal udarbejdes med udgangspunkt i et fælles pædagogisk grundlag.” </w:t>
            </w:r>
          </w:p>
          <w:p w:rsidR="00CD4684" w:rsidRDefault="001A38A0" w:rsidP="001527A1">
            <w:pPr>
              <w:pStyle w:val="Tekst2"/>
              <w:suppressAutoHyphens/>
            </w:pPr>
            <w:r w:rsidRPr="008E7EE2">
              <w:rPr>
                <w:rFonts w:cs="Arial"/>
                <w:szCs w:val="18"/>
              </w:rPr>
              <w:t>”Det pædagogiske grundlag består af en række fælles centrale elementer, som skal være kende</w:t>
            </w:r>
            <w:r w:rsidR="001527A1">
              <w:rPr>
                <w:rFonts w:cs="Arial"/>
                <w:szCs w:val="18"/>
              </w:rPr>
              <w:softHyphen/>
            </w:r>
            <w:r w:rsidRPr="008E7EE2">
              <w:rPr>
                <w:rFonts w:cs="Arial"/>
                <w:szCs w:val="18"/>
              </w:rPr>
              <w:t xml:space="preserve">tegnende for den forståelse og tilgang, hvormed der skal arbejdes med børns trivsel, læring, udvikling og dannelse i alle dagtilbud i Danmark.” </w:t>
            </w:r>
          </w:p>
        </w:tc>
      </w:tr>
      <w:tr w:rsidR="00CD4684" w:rsidTr="009A74B6">
        <w:tc>
          <w:tcPr>
            <w:tcW w:w="9638" w:type="dxa"/>
          </w:tcPr>
          <w:p w:rsidR="009A74B6" w:rsidRPr="008E7EE2" w:rsidRDefault="009A74B6" w:rsidP="009A74B6">
            <w:pPr>
              <w:pStyle w:val="Tekst2"/>
            </w:pPr>
            <w:r w:rsidRPr="008E7EE2">
              <w:t xml:space="preserve">”De centrale elementer er: </w:t>
            </w:r>
          </w:p>
          <w:p w:rsidR="009A74B6" w:rsidRPr="008E7EE2" w:rsidRDefault="009A74B6" w:rsidP="00797308">
            <w:pPr>
              <w:pStyle w:val="Bullettekst2"/>
            </w:pPr>
            <w:r w:rsidRPr="008E7EE2">
              <w:rPr>
                <w:b/>
              </w:rPr>
              <w:t>Børnesyn</w:t>
            </w:r>
            <w:r w:rsidRPr="008E7EE2">
              <w:t>. Det at være barn har værdi i sig selv.</w:t>
            </w:r>
          </w:p>
          <w:p w:rsidR="009A74B6" w:rsidRPr="008E7EE2" w:rsidRDefault="009A74B6" w:rsidP="00797308">
            <w:pPr>
              <w:pStyle w:val="Bullettekst2"/>
            </w:pPr>
            <w:r w:rsidRPr="008E7EE2">
              <w:rPr>
                <w:b/>
              </w:rPr>
              <w:t>Dannelse og børneperspektiv</w:t>
            </w:r>
            <w:r w:rsidRPr="008E7EE2">
              <w:t xml:space="preserve">. Børn på fx </w:t>
            </w:r>
            <w:r w:rsidR="001A653F">
              <w:t>5</w:t>
            </w:r>
            <w:r w:rsidRPr="008E7EE2">
              <w:t xml:space="preserve"> og </w:t>
            </w:r>
            <w:r w:rsidR="001A653F">
              <w:t>1</w:t>
            </w:r>
            <w:r w:rsidRPr="008E7EE2">
              <w:t>4 år skal høres og tages alvorligt som led i en dannelsesproces og demokratisk forståelse.</w:t>
            </w:r>
          </w:p>
          <w:p w:rsidR="009A74B6" w:rsidRPr="008E7EE2" w:rsidRDefault="009A74B6" w:rsidP="00797308">
            <w:pPr>
              <w:pStyle w:val="Bullettekst2"/>
            </w:pPr>
            <w:r w:rsidRPr="008E7EE2">
              <w:rPr>
                <w:b/>
              </w:rPr>
              <w:t>Leg.</w:t>
            </w:r>
            <w:r w:rsidRPr="008E7EE2">
              <w:t xml:space="preserve"> Legen har en værdi i sig selv og skal være en gennemgående del af e</w:t>
            </w:r>
            <w:r w:rsidR="001A653F">
              <w:t>n SFO</w:t>
            </w:r>
            <w:r w:rsidRPr="008E7EE2">
              <w:t>.</w:t>
            </w:r>
          </w:p>
          <w:p w:rsidR="009A74B6" w:rsidRPr="008E7EE2" w:rsidRDefault="009A74B6" w:rsidP="00797308">
            <w:pPr>
              <w:pStyle w:val="Bullettekst2"/>
            </w:pPr>
            <w:r w:rsidRPr="008E7EE2">
              <w:rPr>
                <w:b/>
              </w:rPr>
              <w:t>Læring.</w:t>
            </w:r>
            <w:r w:rsidRPr="008E7EE2">
              <w:t xml:space="preserve"> Læring skal forstås bredt, og læring sker fx gennem leg, relationer, planlagte aktiviteter og udforskning af naturen og ved at blive udfordret.</w:t>
            </w:r>
          </w:p>
          <w:p w:rsidR="009A74B6" w:rsidRPr="008E7EE2" w:rsidRDefault="009A74B6" w:rsidP="00797308">
            <w:pPr>
              <w:pStyle w:val="Bullettekst2"/>
            </w:pPr>
            <w:r w:rsidRPr="008E7EE2">
              <w:rPr>
                <w:b/>
              </w:rPr>
              <w:t>Børnefællesskaber.</w:t>
            </w:r>
            <w:r w:rsidRPr="008E7EE2">
              <w:t xml:space="preserve"> Leg, dannelse og læring sker i børnefællesskaber, som det pædagogiske personale sætter rammerne for.</w:t>
            </w:r>
          </w:p>
          <w:p w:rsidR="009A74B6" w:rsidRPr="008E7EE2" w:rsidRDefault="009A74B6" w:rsidP="00797308">
            <w:pPr>
              <w:pStyle w:val="Bullettekst2"/>
            </w:pPr>
            <w:r w:rsidRPr="008E7EE2">
              <w:rPr>
                <w:b/>
              </w:rPr>
              <w:t>Pædagogisk læringsmiljø</w:t>
            </w:r>
            <w:r w:rsidRPr="008E7EE2">
              <w:t>. Et trygt og stimulerende pædagogisk læringsmiljø er udgangspunktet for arbejdet med børns læring.</w:t>
            </w:r>
          </w:p>
          <w:p w:rsidR="009A74B6" w:rsidRPr="008E7EE2" w:rsidRDefault="009A74B6" w:rsidP="001527A1">
            <w:pPr>
              <w:pStyle w:val="Bullettekst2"/>
              <w:suppressAutoHyphens/>
              <w:ind w:left="357" w:hanging="357"/>
            </w:pPr>
            <w:r w:rsidRPr="008E7EE2">
              <w:rPr>
                <w:b/>
              </w:rPr>
              <w:t>Forældresamarbejde</w:t>
            </w:r>
            <w:r w:rsidRPr="008E7EE2">
              <w:t>. Et godt forældresamarbejde har fokus på at styrke både barnets trivsel og barnets læring</w:t>
            </w:r>
            <w:r w:rsidR="00B373F3">
              <w:t xml:space="preserve"> og dannelse</w:t>
            </w:r>
            <w:r w:rsidRPr="008E7EE2">
              <w:t>.</w:t>
            </w:r>
          </w:p>
          <w:p w:rsidR="009A74B6" w:rsidRPr="008E7EE2" w:rsidRDefault="009A74B6" w:rsidP="00797308">
            <w:pPr>
              <w:pStyle w:val="Bullettekst2"/>
            </w:pPr>
            <w:r w:rsidRPr="008E7EE2">
              <w:rPr>
                <w:b/>
              </w:rPr>
              <w:t>Børn i udsatte positioner</w:t>
            </w:r>
            <w:r w:rsidRPr="008E7EE2">
              <w:t xml:space="preserve">. Alle børn skal udfordres og opleve </w:t>
            </w:r>
            <w:proofErr w:type="spellStart"/>
            <w:r w:rsidRPr="008E7EE2">
              <w:t>mestring</w:t>
            </w:r>
            <w:proofErr w:type="spellEnd"/>
            <w:r w:rsidRPr="008E7EE2">
              <w:t xml:space="preserve"> i lege og aktiviteter.</w:t>
            </w:r>
          </w:p>
          <w:p w:rsidR="009A74B6" w:rsidRPr="008E7EE2" w:rsidRDefault="009A74B6" w:rsidP="00797308">
            <w:pPr>
              <w:pStyle w:val="Bullettekst2"/>
            </w:pPr>
            <w:r w:rsidRPr="008E7EE2">
              <w:rPr>
                <w:b/>
              </w:rPr>
              <w:t xml:space="preserve">Sammenhæng </w:t>
            </w:r>
            <w:r w:rsidR="00016599">
              <w:rPr>
                <w:b/>
              </w:rPr>
              <w:t>mellem skole og SFO</w:t>
            </w:r>
            <w:r w:rsidRPr="008E7EE2">
              <w:t>. Sammenhæng handler blandt andet om at understøtte børns sociale kompetencer, tro på egne evner, nysgerrighed mv.”</w:t>
            </w:r>
          </w:p>
          <w:p w:rsidR="009A74B6" w:rsidRPr="008E7EE2" w:rsidRDefault="009A74B6" w:rsidP="001527A1">
            <w:pPr>
              <w:pStyle w:val="Tekst2"/>
              <w:suppressAutoHyphens/>
            </w:pPr>
            <w:r w:rsidRPr="008E7EE2">
              <w:t>”L</w:t>
            </w:r>
            <w:r w:rsidR="003B60FF">
              <w:t>edelsen</w:t>
            </w:r>
            <w:r w:rsidRPr="008E7EE2">
              <w:t xml:space="preserve"> fasts</w:t>
            </w:r>
            <w:r w:rsidR="003B60FF">
              <w:t>lår</w:t>
            </w:r>
            <w:r w:rsidRPr="008E7EE2">
              <w:t>, at alle elementer i det fælles pædagogiske grundlag skal være udgangspunkt for arbejdet med den pædagogiske læreplan og dermed det pædagogi</w:t>
            </w:r>
            <w:r w:rsidR="001A653F">
              <w:t xml:space="preserve">ske arbejde med børns læring </w:t>
            </w:r>
            <w:r w:rsidR="003B60FF">
              <w:t xml:space="preserve">i </w:t>
            </w:r>
            <w:r w:rsidR="001A653F">
              <w:t>SFO.</w:t>
            </w:r>
            <w:r w:rsidRPr="008E7EE2">
              <w:t>”</w:t>
            </w:r>
          </w:p>
          <w:p w:rsidR="009A74B6" w:rsidRPr="008E7EE2" w:rsidRDefault="009A74B6" w:rsidP="009A74B6">
            <w:pPr>
              <w:pStyle w:val="Tekst2"/>
            </w:pPr>
            <w:r w:rsidRPr="008E7EE2">
              <w:t xml:space="preserve">”Nogle elementer i form af fx børnesynet skal altid være til stede i det pædagogiske læringsmiljø, mens andre elementer som fx arbejdet med at skabe en god </w:t>
            </w:r>
            <w:r w:rsidR="00016599">
              <w:t xml:space="preserve">sammenhæng mellem skole og SFO </w:t>
            </w:r>
            <w:r w:rsidRPr="008E7EE2">
              <w:t>kan være mere til stede i nogle sammenhænge end andre.”</w:t>
            </w:r>
          </w:p>
          <w:p w:rsidR="00CD4684" w:rsidRDefault="00CD4684" w:rsidP="009A74B6">
            <w:pPr>
              <w:pStyle w:val="Byline"/>
            </w:pPr>
          </w:p>
        </w:tc>
      </w:tr>
    </w:tbl>
    <w:p w:rsidR="00B02D50" w:rsidRDefault="00B02D50">
      <w:pPr>
        <w:spacing w:line="240" w:lineRule="auto"/>
      </w:pPr>
      <w:r>
        <w:br w:type="page"/>
      </w:r>
    </w:p>
    <w:p w:rsidR="00B02D50" w:rsidRDefault="00B02D50" w:rsidP="00B02D50">
      <w:pPr>
        <w:pStyle w:val="TykBl"/>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B02D50" w:rsidRPr="006406AA" w:rsidTr="00401B93">
        <w:trPr>
          <w:cantSplit/>
        </w:trPr>
        <w:tc>
          <w:tcPr>
            <w:tcW w:w="7087" w:type="dxa"/>
            <w:tcMar>
              <w:bottom w:w="0" w:type="dxa"/>
            </w:tcMar>
          </w:tcPr>
          <w:p w:rsidR="00B02D50" w:rsidRDefault="00B02D50" w:rsidP="00B02D50">
            <w:pPr>
              <w:pStyle w:val="Overskrift2"/>
            </w:pPr>
            <w:r w:rsidRPr="00B02D50">
              <w:t>Børnesyn, Dannelse og børneperspektiv, Leg, Læring og Børnefællesskaber</w:t>
            </w:r>
          </w:p>
          <w:p w:rsidR="00B02D50" w:rsidRDefault="00B02D50" w:rsidP="00B02D50">
            <w:pPr>
              <w:pStyle w:val="Tekst2"/>
            </w:pPr>
            <w:r>
              <w:t xml:space="preserve">Først </w:t>
            </w:r>
            <w:r w:rsidRPr="00B02D50">
              <w:t>forholder</w:t>
            </w:r>
            <w:r>
              <w:t xml:space="preserve"> I jer til de fem elementer: </w:t>
            </w:r>
          </w:p>
          <w:p w:rsidR="00B02D50" w:rsidRDefault="00B02D50" w:rsidP="00B02D50">
            <w:pPr>
              <w:pStyle w:val="Bullettekst2"/>
            </w:pPr>
            <w:r>
              <w:t>Børnesyn</w:t>
            </w:r>
          </w:p>
          <w:p w:rsidR="00B02D50" w:rsidRDefault="00B02D50" w:rsidP="00B02D50">
            <w:pPr>
              <w:pStyle w:val="Bullettekst2"/>
            </w:pPr>
            <w:r>
              <w:t>Dannelse og børneperspektiv</w:t>
            </w:r>
          </w:p>
          <w:p w:rsidR="00B02D50" w:rsidRDefault="00B02D50" w:rsidP="00B02D50">
            <w:pPr>
              <w:pStyle w:val="Bullettekst2"/>
            </w:pPr>
            <w:r>
              <w:t>Leg</w:t>
            </w:r>
          </w:p>
          <w:p w:rsidR="00B02D50" w:rsidRDefault="00B02D50" w:rsidP="00B02D50">
            <w:pPr>
              <w:pStyle w:val="Bullettekst2"/>
            </w:pPr>
            <w:r>
              <w:t xml:space="preserve">Læring </w:t>
            </w:r>
          </w:p>
          <w:p w:rsidR="00401B93" w:rsidRDefault="00B02D50" w:rsidP="00401B93">
            <w:pPr>
              <w:pStyle w:val="Bullettekst2"/>
            </w:pPr>
            <w:r>
              <w:t xml:space="preserve">Børnefællesskaber. </w:t>
            </w:r>
          </w:p>
          <w:p w:rsidR="00401B93" w:rsidRPr="00401B93" w:rsidRDefault="00401B93" w:rsidP="00401B93">
            <w:pPr>
              <w:pStyle w:val="Tekst2"/>
            </w:pPr>
            <w:r>
              <w:t xml:space="preserve">I kan beskrive elementerne samlet eller hver for sig. </w:t>
            </w:r>
          </w:p>
        </w:tc>
        <w:tc>
          <w:tcPr>
            <w:tcW w:w="2551" w:type="dxa"/>
            <w:tcMar>
              <w:bottom w:w="0" w:type="dxa"/>
            </w:tcMar>
          </w:tcPr>
          <w:p w:rsidR="00B02D50" w:rsidRDefault="00B02D50" w:rsidP="00F8190C">
            <w:pPr>
              <w:jc w:val="right"/>
              <w:rPr>
                <w:color w:val="0077B3" w:themeColor="accent1"/>
              </w:rPr>
            </w:pPr>
            <w:r>
              <w:rPr>
                <w:noProof/>
                <w:color w:val="0077B3" w:themeColor="accent1"/>
                <w:lang w:eastAsia="da-DK"/>
              </w:rPr>
              <w:drawing>
                <wp:inline distT="0" distB="0" distL="0" distR="0" wp14:anchorId="0F0E5975" wp14:editId="348A90AE">
                  <wp:extent cx="1619543" cy="17957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9543" cy="1795780"/>
                          </a:xfrm>
                          <a:prstGeom prst="rect">
                            <a:avLst/>
                          </a:prstGeom>
                        </pic:spPr>
                      </pic:pic>
                    </a:graphicData>
                  </a:graphic>
                </wp:inline>
              </w:drawing>
            </w:r>
          </w:p>
        </w:tc>
      </w:tr>
      <w:tr w:rsidR="006762C3" w:rsidRPr="006406AA" w:rsidTr="00401B93">
        <w:trPr>
          <w:cantSplit/>
        </w:trPr>
        <w:tc>
          <w:tcPr>
            <w:tcW w:w="7087" w:type="dxa"/>
            <w:tcMar>
              <w:bottom w:w="0" w:type="dxa"/>
            </w:tcMar>
          </w:tcPr>
          <w:p w:rsidR="006762C3" w:rsidRPr="00B02D50" w:rsidRDefault="006762C3" w:rsidP="00B02D50">
            <w:pPr>
              <w:pStyle w:val="Overskrift2"/>
            </w:pPr>
          </w:p>
        </w:tc>
        <w:tc>
          <w:tcPr>
            <w:tcW w:w="2551" w:type="dxa"/>
            <w:tcMar>
              <w:bottom w:w="0" w:type="dxa"/>
            </w:tcMar>
          </w:tcPr>
          <w:p w:rsidR="006762C3" w:rsidRDefault="006762C3" w:rsidP="00F8190C">
            <w:pPr>
              <w:jc w:val="right"/>
              <w:rPr>
                <w:noProof/>
                <w:color w:val="0077B3" w:themeColor="accent1"/>
                <w:lang w:eastAsia="da-DK"/>
              </w:rPr>
            </w:pPr>
          </w:p>
        </w:tc>
      </w:tr>
      <w:tr w:rsidR="00401B93" w:rsidRPr="006406AA" w:rsidTr="006762C3">
        <w:trPr>
          <w:cantSplit/>
          <w:trHeight w:val="80"/>
        </w:trPr>
        <w:tc>
          <w:tcPr>
            <w:tcW w:w="9638" w:type="dxa"/>
            <w:gridSpan w:val="2"/>
          </w:tcPr>
          <w:p w:rsidR="00401B93" w:rsidRPr="00401B93" w:rsidRDefault="00401B93" w:rsidP="00401B93">
            <w:pPr>
              <w:pStyle w:val="Byline"/>
            </w:pPr>
          </w:p>
        </w:tc>
      </w:tr>
    </w:tbl>
    <w:p w:rsidR="00CD4684" w:rsidRDefault="00CD4684" w:rsidP="00B02D50">
      <w:pPr>
        <w:pStyle w:val="TyndBl"/>
      </w:pPr>
    </w:p>
    <w:tbl>
      <w:tblPr>
        <w:tblStyle w:val="Question"/>
        <w:tblW w:w="0" w:type="auto"/>
        <w:tblInd w:w="142" w:type="dxa"/>
        <w:tblBorders>
          <w:bottom w:val="single" w:sz="4" w:space="0" w:color="auto"/>
        </w:tblBorders>
        <w:tblLayout w:type="fixed"/>
        <w:tblCellMar>
          <w:top w:w="369" w:type="dxa"/>
          <w:bottom w:w="227" w:type="dxa"/>
        </w:tblCellMar>
        <w:tblLook w:val="04A0" w:firstRow="1" w:lastRow="0" w:firstColumn="1" w:lastColumn="0" w:noHBand="0" w:noVBand="1"/>
      </w:tblPr>
      <w:tblGrid>
        <w:gridCol w:w="9496"/>
      </w:tblGrid>
      <w:tr w:rsidR="00A44657" w:rsidTr="00015355">
        <w:tc>
          <w:tcPr>
            <w:tcW w:w="9496" w:type="dxa"/>
          </w:tcPr>
          <w:p w:rsidR="000D618C" w:rsidRDefault="000D618C" w:rsidP="00074478">
            <w:pPr>
              <w:pStyle w:val="Tekst5bl"/>
            </w:pPr>
            <w:bookmarkStart w:id="1" w:name="_Hlk532049"/>
            <w:r w:rsidRPr="000D618C">
              <w:t>Hvordan kommer de fem centrale elementer fra det fælles pædagogiske grundlag til udtryk hos os og bliver omsat i vores hverdag sammen med børnene?</w:t>
            </w:r>
          </w:p>
          <w:p w:rsidR="008A1E7E" w:rsidRPr="006762C3" w:rsidRDefault="00C80A89" w:rsidP="008A1E7E">
            <w:pPr>
              <w:spacing w:before="100" w:beforeAutospacing="1" w:line="240" w:lineRule="auto"/>
              <w:rPr>
                <w:rFonts w:eastAsia="Times New Roman" w:cs="Arial"/>
                <w:b/>
                <w:sz w:val="22"/>
                <w:szCs w:val="22"/>
                <w:u w:val="single"/>
                <w:lang w:eastAsia="da-DK"/>
              </w:rPr>
            </w:pPr>
            <w:r w:rsidRPr="006762C3">
              <w:rPr>
                <w:rFonts w:eastAsia="Times New Roman" w:cs="Arial"/>
                <w:b/>
                <w:sz w:val="22"/>
                <w:szCs w:val="22"/>
                <w:u w:val="single"/>
                <w:lang w:eastAsia="da-DK"/>
              </w:rPr>
              <w:t>Børnesyn</w:t>
            </w:r>
            <w:r w:rsidR="00015355">
              <w:rPr>
                <w:rFonts w:eastAsia="Times New Roman" w:cs="Arial"/>
                <w:b/>
                <w:sz w:val="22"/>
                <w:szCs w:val="22"/>
                <w:u w:val="single"/>
                <w:lang w:eastAsia="da-DK"/>
              </w:rPr>
              <w:t xml:space="preserve"> SFO</w:t>
            </w:r>
            <w:r w:rsidRPr="006762C3">
              <w:rPr>
                <w:rFonts w:eastAsia="Times New Roman" w:cs="Arial"/>
                <w:b/>
                <w:sz w:val="22"/>
                <w:szCs w:val="22"/>
                <w:u w:val="single"/>
                <w:lang w:eastAsia="da-DK"/>
              </w:rPr>
              <w:t xml:space="preserve">: </w:t>
            </w:r>
          </w:p>
          <w:p w:rsidR="001E35A3" w:rsidRPr="001E35A3" w:rsidRDefault="00C80A89" w:rsidP="001E35A3">
            <w:pPr>
              <w:spacing w:before="100" w:beforeAutospacing="1" w:after="100" w:afterAutospacing="1" w:line="240" w:lineRule="auto"/>
              <w:rPr>
                <w:rFonts w:eastAsia="Times New Roman" w:cs="Arial"/>
                <w:sz w:val="22"/>
                <w:szCs w:val="22"/>
                <w:lang w:eastAsia="da-DK"/>
              </w:rPr>
            </w:pPr>
            <w:r w:rsidRPr="001E35A3">
              <w:rPr>
                <w:rFonts w:eastAsia="Times New Roman" w:cs="Arial"/>
                <w:sz w:val="22"/>
                <w:szCs w:val="22"/>
                <w:lang w:eastAsia="da-DK"/>
              </w:rPr>
              <w:t xml:space="preserve">Børn er forskellige og kommer med forskellige baggrunde. </w:t>
            </w:r>
            <w:r w:rsidR="00F02BCC" w:rsidRPr="001E35A3">
              <w:rPr>
                <w:rFonts w:eastAsia="Times New Roman" w:cs="Arial"/>
                <w:sz w:val="22"/>
                <w:szCs w:val="22"/>
                <w:lang w:eastAsia="da-DK"/>
              </w:rPr>
              <w:t xml:space="preserve">Både sociale og kulturelle baggrunde. </w:t>
            </w:r>
            <w:r w:rsidRPr="001E35A3">
              <w:rPr>
                <w:rFonts w:eastAsia="Times New Roman" w:cs="Arial"/>
                <w:sz w:val="22"/>
                <w:szCs w:val="22"/>
                <w:lang w:eastAsia="da-DK"/>
              </w:rPr>
              <w:t xml:space="preserve">På </w:t>
            </w:r>
            <w:r w:rsidR="00F02BCC" w:rsidRPr="001E35A3">
              <w:rPr>
                <w:rFonts w:eastAsia="Times New Roman" w:cs="Arial"/>
                <w:sz w:val="22"/>
                <w:szCs w:val="22"/>
                <w:lang w:eastAsia="da-DK"/>
              </w:rPr>
              <w:t>BV SFO</w:t>
            </w:r>
            <w:r w:rsidRPr="001E35A3">
              <w:rPr>
                <w:rFonts w:eastAsia="Times New Roman" w:cs="Arial"/>
                <w:sz w:val="22"/>
                <w:szCs w:val="22"/>
                <w:lang w:eastAsia="da-DK"/>
              </w:rPr>
              <w:t xml:space="preserve"> bliver alle</w:t>
            </w:r>
            <w:r w:rsidR="00F02BCC" w:rsidRPr="001E35A3">
              <w:rPr>
                <w:rFonts w:eastAsia="Times New Roman" w:cs="Arial"/>
                <w:sz w:val="22"/>
                <w:szCs w:val="22"/>
                <w:lang w:eastAsia="da-DK"/>
              </w:rPr>
              <w:t xml:space="preserve"> børn mødt med nærvær, omsorg,</w:t>
            </w:r>
            <w:r w:rsidRPr="001E35A3">
              <w:rPr>
                <w:rFonts w:eastAsia="Times New Roman" w:cs="Arial"/>
                <w:sz w:val="22"/>
                <w:szCs w:val="22"/>
                <w:lang w:eastAsia="da-DK"/>
              </w:rPr>
              <w:t xml:space="preserve"> anerkendelse</w:t>
            </w:r>
            <w:r w:rsidR="00F02BCC" w:rsidRPr="001E35A3">
              <w:rPr>
                <w:rFonts w:eastAsia="Times New Roman" w:cs="Arial"/>
                <w:sz w:val="22"/>
                <w:szCs w:val="22"/>
                <w:lang w:eastAsia="da-DK"/>
              </w:rPr>
              <w:t xml:space="preserve"> og respekt</w:t>
            </w:r>
            <w:r w:rsidRPr="001E35A3">
              <w:rPr>
                <w:rFonts w:eastAsia="Times New Roman" w:cs="Arial"/>
                <w:sz w:val="22"/>
                <w:szCs w:val="22"/>
                <w:lang w:eastAsia="da-DK"/>
              </w:rPr>
              <w:t xml:space="preserve">. Børnene skal føle sig set, hørt og forstået. Der skal være plads til at hvert enkelt barn har medindflydelse og medinddragelse, som er vigtig for børnenes oplevelse af sig selv. </w:t>
            </w:r>
            <w:r w:rsidR="001E35A3" w:rsidRPr="001E35A3">
              <w:rPr>
                <w:rFonts w:eastAsia="Times New Roman" w:cs="Arial"/>
                <w:sz w:val="22"/>
                <w:szCs w:val="22"/>
                <w:lang w:eastAsia="da-DK"/>
              </w:rPr>
              <w:t xml:space="preserve">Vi er opmærksomme på, at de er forskellige steder i deres personlige udvikling. På BV SFO møder vi alle børn ud fra deres forudsætninger og hvor de er i deres udvikling. </w:t>
            </w:r>
          </w:p>
          <w:p w:rsidR="001E35A3" w:rsidRPr="001E35A3" w:rsidRDefault="001E35A3" w:rsidP="001E35A3">
            <w:pPr>
              <w:spacing w:before="100" w:beforeAutospacing="1" w:after="100" w:afterAutospacing="1" w:line="240" w:lineRule="auto"/>
              <w:rPr>
                <w:rFonts w:eastAsia="Times New Roman" w:cs="Arial"/>
                <w:sz w:val="22"/>
                <w:szCs w:val="22"/>
                <w:lang w:eastAsia="da-DK"/>
              </w:rPr>
            </w:pPr>
            <w:r w:rsidRPr="001E35A3">
              <w:rPr>
                <w:rFonts w:eastAsia="Times New Roman" w:cs="Arial"/>
                <w:b/>
                <w:sz w:val="22"/>
                <w:szCs w:val="22"/>
                <w:lang w:eastAsia="da-DK"/>
              </w:rPr>
              <w:t>Børnesyn</w:t>
            </w:r>
            <w:r w:rsidRPr="001E35A3">
              <w:rPr>
                <w:rFonts w:eastAsia="Times New Roman" w:cs="Arial"/>
                <w:sz w:val="22"/>
                <w:szCs w:val="22"/>
                <w:lang w:eastAsia="da-DK"/>
              </w:rPr>
              <w:t xml:space="preserve"> (inddragelse, medbestemmelse) Børns vilkår beskriver børnesyn således. </w:t>
            </w:r>
          </w:p>
          <w:p w:rsidR="001E35A3" w:rsidRPr="001E35A3" w:rsidRDefault="001E35A3" w:rsidP="001E35A3">
            <w:pPr>
              <w:pStyle w:val="Listeafsnit"/>
              <w:numPr>
                <w:ilvl w:val="0"/>
                <w:numId w:val="39"/>
              </w:numPr>
              <w:spacing w:before="100" w:beforeAutospacing="1" w:after="100" w:afterAutospacing="1" w:line="240" w:lineRule="auto"/>
              <w:rPr>
                <w:rFonts w:eastAsia="Times New Roman" w:cs="Arial"/>
                <w:color w:val="auto"/>
                <w:sz w:val="22"/>
                <w:szCs w:val="22"/>
                <w:lang w:eastAsia="da-DK"/>
              </w:rPr>
            </w:pPr>
            <w:r w:rsidRPr="001E35A3">
              <w:rPr>
                <w:rFonts w:eastAsia="Times New Roman" w:cs="Arial"/>
                <w:color w:val="auto"/>
                <w:sz w:val="22"/>
                <w:szCs w:val="22"/>
                <w:lang w:eastAsia="da-DK"/>
              </w:rPr>
              <w:t xml:space="preserve">Børn er mennesker med ligeværdige rettigheder </w:t>
            </w:r>
          </w:p>
          <w:p w:rsidR="001E35A3" w:rsidRPr="001E35A3" w:rsidRDefault="001E35A3" w:rsidP="001E35A3">
            <w:pPr>
              <w:pStyle w:val="Listeafsnit"/>
              <w:numPr>
                <w:ilvl w:val="0"/>
                <w:numId w:val="39"/>
              </w:numPr>
              <w:spacing w:before="100" w:beforeAutospacing="1" w:after="100" w:afterAutospacing="1" w:line="240" w:lineRule="auto"/>
              <w:rPr>
                <w:rFonts w:eastAsia="Times New Roman" w:cs="Arial"/>
                <w:color w:val="auto"/>
                <w:sz w:val="22"/>
                <w:szCs w:val="22"/>
                <w:lang w:eastAsia="da-DK"/>
              </w:rPr>
            </w:pPr>
            <w:r w:rsidRPr="001E35A3">
              <w:rPr>
                <w:rFonts w:eastAsia="Times New Roman" w:cs="Arial"/>
                <w:color w:val="auto"/>
                <w:sz w:val="22"/>
                <w:szCs w:val="22"/>
                <w:lang w:eastAsia="da-DK"/>
              </w:rPr>
              <w:t xml:space="preserve">Børn er afhængige af voksne </w:t>
            </w:r>
          </w:p>
          <w:p w:rsidR="001E35A3" w:rsidRPr="001E35A3" w:rsidRDefault="001E35A3" w:rsidP="001E35A3">
            <w:pPr>
              <w:pStyle w:val="Listeafsnit"/>
              <w:numPr>
                <w:ilvl w:val="0"/>
                <w:numId w:val="39"/>
              </w:numPr>
              <w:spacing w:before="100" w:beforeAutospacing="1" w:after="100" w:afterAutospacing="1" w:line="240" w:lineRule="auto"/>
              <w:rPr>
                <w:rFonts w:eastAsia="Times New Roman" w:cs="Arial"/>
                <w:color w:val="auto"/>
                <w:sz w:val="22"/>
                <w:szCs w:val="22"/>
                <w:lang w:eastAsia="da-DK"/>
              </w:rPr>
            </w:pPr>
            <w:r w:rsidRPr="001E35A3">
              <w:rPr>
                <w:rFonts w:eastAsia="Times New Roman" w:cs="Arial"/>
                <w:color w:val="auto"/>
                <w:sz w:val="22"/>
                <w:szCs w:val="22"/>
                <w:lang w:eastAsia="da-DK"/>
              </w:rPr>
              <w:t xml:space="preserve">Børn har ressourcer til selv at handle i og er med til at skabe deres eget liv. </w:t>
            </w:r>
          </w:p>
          <w:p w:rsidR="001E35A3" w:rsidRPr="001E35A3" w:rsidRDefault="001E35A3" w:rsidP="001E35A3">
            <w:pPr>
              <w:pStyle w:val="Listeafsnit"/>
              <w:numPr>
                <w:ilvl w:val="0"/>
                <w:numId w:val="39"/>
              </w:numPr>
              <w:spacing w:before="100" w:beforeAutospacing="1" w:after="100" w:afterAutospacing="1" w:line="240" w:lineRule="auto"/>
              <w:rPr>
                <w:rFonts w:eastAsia="Times New Roman" w:cs="Arial"/>
                <w:color w:val="auto"/>
                <w:sz w:val="22"/>
                <w:szCs w:val="22"/>
                <w:lang w:eastAsia="da-DK"/>
              </w:rPr>
            </w:pPr>
            <w:r w:rsidRPr="001E35A3">
              <w:rPr>
                <w:rFonts w:eastAsia="Times New Roman" w:cs="Arial"/>
                <w:color w:val="auto"/>
                <w:sz w:val="22"/>
                <w:szCs w:val="22"/>
                <w:lang w:eastAsia="da-DK"/>
              </w:rPr>
              <w:t xml:space="preserve">Børn udvikler sig i sociale relationer </w:t>
            </w:r>
          </w:p>
          <w:p w:rsidR="006762C3" w:rsidRPr="006762C3" w:rsidRDefault="006762C3" w:rsidP="006762C3">
            <w:pPr>
              <w:spacing w:before="100" w:beforeAutospacing="1" w:after="100" w:afterAutospacing="1" w:line="240" w:lineRule="auto"/>
              <w:rPr>
                <w:rFonts w:eastAsia="Times New Roman" w:cs="Arial"/>
                <w:sz w:val="22"/>
                <w:szCs w:val="22"/>
                <w:lang w:eastAsia="da-DK"/>
              </w:rPr>
            </w:pPr>
            <w:r w:rsidRPr="00742A51">
              <w:rPr>
                <w:rFonts w:eastAsia="Times New Roman" w:cs="Arial"/>
                <w:b/>
                <w:sz w:val="22"/>
                <w:szCs w:val="22"/>
                <w:u w:val="single"/>
                <w:lang w:eastAsia="da-DK"/>
              </w:rPr>
              <w:t>Børnesyn Klub Tornehøj</w:t>
            </w:r>
            <w:r w:rsidRPr="006762C3">
              <w:rPr>
                <w:rFonts w:eastAsia="Times New Roman" w:cs="Arial"/>
                <w:sz w:val="22"/>
                <w:szCs w:val="22"/>
                <w:lang w:eastAsia="da-DK"/>
              </w:rPr>
              <w:t>:</w:t>
            </w:r>
          </w:p>
          <w:p w:rsidR="006762C3" w:rsidRPr="006762C3" w:rsidRDefault="006762C3" w:rsidP="006762C3">
            <w:pPr>
              <w:spacing w:before="100" w:beforeAutospacing="1" w:after="100" w:afterAutospacing="1" w:line="240" w:lineRule="auto"/>
              <w:rPr>
                <w:rFonts w:eastAsia="Times New Roman" w:cs="Arial"/>
                <w:sz w:val="22"/>
                <w:szCs w:val="22"/>
                <w:lang w:eastAsia="da-DK"/>
              </w:rPr>
            </w:pPr>
            <w:r w:rsidRPr="006762C3">
              <w:rPr>
                <w:rFonts w:eastAsia="Times New Roman" w:cs="Arial"/>
                <w:sz w:val="22"/>
                <w:szCs w:val="22"/>
                <w:lang w:eastAsia="da-DK"/>
              </w:rPr>
              <w:t xml:space="preserve">Ikke alle børn er ens og børn opfører sig forskelligt, i forskellige kontekster. Derfor møder vi i klubben som fagpersoner og enkelte individer børnene, der hvor de er i forhold til deres modenhed, udvikling og kompetencer. Vi har et ressourceorienteret syn på børnene, så vi kan finde nye narrativer om det enkelte barn og vi gør vores bedste for at tilgodese barnet, der hvor det er. I klubben er en af vores store visioner at inddrage børnene i hverdagens gøremål og om at forstå børnene, se dem som ligeværdige mennesker, hører deres meninger og gerne forslag til </w:t>
            </w:r>
            <w:r w:rsidRPr="006762C3">
              <w:rPr>
                <w:rFonts w:eastAsia="Times New Roman" w:cs="Arial"/>
                <w:sz w:val="22"/>
                <w:szCs w:val="22"/>
                <w:lang w:eastAsia="da-DK"/>
              </w:rPr>
              <w:lastRenderedPageBreak/>
              <w:t xml:space="preserve">dagligdagen i klubben. Dette gør vi da det er med til at styrke deres selvværd, udvikling, motivation og ikke mindst børnenes måde at indgå i relationer med andre på. Vi skaber i klubben rammer og strukturer, så børnene kan lykkes, vi ser børnenes potentialer, vi er nysgerrige, anerkendende og omsorgsfulde, også er vi mest af alt klar på sjov og fulde af gode humor. </w:t>
            </w:r>
          </w:p>
          <w:p w:rsidR="008A1E7E" w:rsidRPr="006762C3" w:rsidRDefault="00C80A89" w:rsidP="008A1E7E">
            <w:pPr>
              <w:spacing w:before="100" w:beforeAutospacing="1" w:line="240" w:lineRule="auto"/>
              <w:rPr>
                <w:rFonts w:eastAsia="Times New Roman" w:cs="Arial"/>
                <w:b/>
                <w:sz w:val="22"/>
                <w:szCs w:val="22"/>
                <w:u w:val="single"/>
                <w:lang w:eastAsia="da-DK"/>
              </w:rPr>
            </w:pPr>
            <w:r w:rsidRPr="006762C3">
              <w:rPr>
                <w:rFonts w:eastAsia="Times New Roman" w:cs="Arial"/>
                <w:b/>
                <w:sz w:val="22"/>
                <w:szCs w:val="22"/>
                <w:u w:val="single"/>
                <w:lang w:eastAsia="da-DK"/>
              </w:rPr>
              <w:t>Dannelse og børneperspektiv</w:t>
            </w:r>
            <w:r w:rsidR="00015355">
              <w:rPr>
                <w:rFonts w:eastAsia="Times New Roman" w:cs="Arial"/>
                <w:b/>
                <w:sz w:val="22"/>
                <w:szCs w:val="22"/>
                <w:u w:val="single"/>
                <w:lang w:eastAsia="da-DK"/>
              </w:rPr>
              <w:t xml:space="preserve"> i SFO</w:t>
            </w:r>
            <w:r w:rsidRPr="006762C3">
              <w:rPr>
                <w:rFonts w:eastAsia="Times New Roman" w:cs="Arial"/>
                <w:b/>
                <w:sz w:val="22"/>
                <w:szCs w:val="22"/>
                <w:u w:val="single"/>
                <w:lang w:eastAsia="da-DK"/>
              </w:rPr>
              <w:t xml:space="preserve">: </w:t>
            </w:r>
          </w:p>
          <w:p w:rsidR="006762C3" w:rsidRPr="006762C3" w:rsidRDefault="006762C3" w:rsidP="006762C3">
            <w:pPr>
              <w:spacing w:before="100" w:beforeAutospacing="1" w:after="100" w:afterAutospacing="1" w:line="240" w:lineRule="auto"/>
              <w:rPr>
                <w:rFonts w:eastAsia="Times New Roman" w:cs="Arial"/>
                <w:sz w:val="22"/>
                <w:szCs w:val="22"/>
                <w:lang w:eastAsia="da-DK"/>
              </w:rPr>
            </w:pPr>
            <w:r w:rsidRPr="006762C3">
              <w:rPr>
                <w:rFonts w:eastAsia="Times New Roman" w:cs="Arial"/>
                <w:sz w:val="22"/>
                <w:szCs w:val="22"/>
                <w:lang w:eastAsia="da-DK"/>
              </w:rPr>
              <w:t xml:space="preserve">Dannelse er en dybere form for læring, hvor barnet forankrer værdier og viden i sin egen personlighed som en rettesnor til at orientere sig og handle i en global verden som et hensynsfuldt, kritisk og demokratisk menneske. På </w:t>
            </w:r>
            <w:r>
              <w:rPr>
                <w:rFonts w:eastAsia="Times New Roman" w:cs="Arial"/>
                <w:sz w:val="22"/>
                <w:szCs w:val="22"/>
                <w:lang w:eastAsia="da-DK"/>
              </w:rPr>
              <w:t xml:space="preserve">BV SFO </w:t>
            </w:r>
            <w:r w:rsidRPr="006762C3">
              <w:rPr>
                <w:rFonts w:eastAsia="Times New Roman" w:cs="Arial"/>
                <w:sz w:val="22"/>
                <w:szCs w:val="22"/>
                <w:lang w:eastAsia="da-DK"/>
              </w:rPr>
              <w:t xml:space="preserve">anerkender vi børnene uanset alder og køn. Det er vigtigt at alles stemmer høres, men at alle børn også respekterer de sociale spilleregler når man fx er mange sammen. Eksempelvis skal man række hånden op, i stedet for at alle snakker i munden på hinanden. </w:t>
            </w:r>
          </w:p>
          <w:p w:rsidR="006762C3" w:rsidRPr="006762C3" w:rsidRDefault="006762C3" w:rsidP="006762C3">
            <w:pPr>
              <w:spacing w:before="100" w:beforeAutospacing="1" w:after="100" w:afterAutospacing="1" w:line="240" w:lineRule="auto"/>
              <w:rPr>
                <w:rFonts w:eastAsia="Times New Roman" w:cs="Arial"/>
                <w:sz w:val="22"/>
                <w:szCs w:val="22"/>
                <w:lang w:eastAsia="da-DK"/>
              </w:rPr>
            </w:pPr>
            <w:r w:rsidRPr="006762C3">
              <w:rPr>
                <w:rFonts w:eastAsia="Times New Roman" w:cs="Arial"/>
                <w:sz w:val="22"/>
                <w:szCs w:val="22"/>
                <w:lang w:eastAsia="da-DK"/>
              </w:rPr>
              <w:t xml:space="preserve">Dannelse og børneperspektiv; dannelse er en del af den proces, som det enkelte barn tilegner sig viden, færdigheder og holdninger i forskellige læringsmiljøer. På BV SFO prøver vi via vores tilgang til aktiviteter og børnene, at fremstå som rollemodeller, der guider og vejleder børnene i deres valg og personlige udvikling. </w:t>
            </w:r>
          </w:p>
          <w:p w:rsidR="006762C3" w:rsidRPr="006762C3" w:rsidRDefault="006762C3" w:rsidP="006762C3">
            <w:pPr>
              <w:spacing w:before="100" w:beforeAutospacing="1" w:after="100" w:afterAutospacing="1" w:line="240" w:lineRule="auto"/>
              <w:rPr>
                <w:rFonts w:eastAsia="Times New Roman" w:cs="Arial"/>
                <w:b/>
                <w:sz w:val="22"/>
                <w:szCs w:val="22"/>
                <w:u w:val="single"/>
                <w:lang w:eastAsia="da-DK"/>
              </w:rPr>
            </w:pPr>
            <w:r w:rsidRPr="006762C3">
              <w:rPr>
                <w:rFonts w:eastAsia="Times New Roman" w:cs="Arial"/>
                <w:b/>
                <w:sz w:val="22"/>
                <w:szCs w:val="22"/>
                <w:u w:val="single"/>
                <w:lang w:eastAsia="da-DK"/>
              </w:rPr>
              <w:t xml:space="preserve">Børns vilkår beskriver det således: </w:t>
            </w:r>
          </w:p>
          <w:p w:rsidR="006762C3" w:rsidRPr="006762C3" w:rsidRDefault="006762C3" w:rsidP="006762C3">
            <w:pPr>
              <w:spacing w:before="100" w:beforeAutospacing="1" w:after="100" w:afterAutospacing="1" w:line="240" w:lineRule="auto"/>
              <w:rPr>
                <w:rFonts w:eastAsia="Times New Roman" w:cs="Arial"/>
                <w:sz w:val="22"/>
                <w:szCs w:val="22"/>
                <w:lang w:eastAsia="da-DK"/>
              </w:rPr>
            </w:pPr>
            <w:r w:rsidRPr="006762C3">
              <w:rPr>
                <w:rFonts w:eastAsia="Times New Roman" w:cs="Arial"/>
                <w:sz w:val="22"/>
                <w:szCs w:val="22"/>
                <w:lang w:eastAsia="da-DK"/>
              </w:rPr>
              <w:t>Børneperspektiv er den voksnes bestræbelse på at forstå barnet ud fra barnets eget perspektiv. Der er tale om et særligt voksenblik, hvor den voksne bestræber sig på at tolke barnets udsagn og adfærd, for at på den måde at sige noget om, hvordan den voksne mener at situationen ser ud for barnet.</w:t>
            </w:r>
          </w:p>
          <w:p w:rsidR="006762C3" w:rsidRPr="006762C3" w:rsidRDefault="006762C3" w:rsidP="006762C3">
            <w:pPr>
              <w:spacing w:before="100" w:beforeAutospacing="1" w:after="100" w:afterAutospacing="1" w:line="240" w:lineRule="auto"/>
              <w:rPr>
                <w:rFonts w:eastAsia="Times New Roman" w:cs="Arial"/>
                <w:sz w:val="22"/>
                <w:szCs w:val="22"/>
                <w:lang w:eastAsia="da-DK"/>
              </w:rPr>
            </w:pPr>
            <w:r w:rsidRPr="006762C3">
              <w:rPr>
                <w:rFonts w:eastAsia="Times New Roman" w:cs="Arial"/>
                <w:sz w:val="22"/>
                <w:szCs w:val="22"/>
                <w:lang w:eastAsia="da-DK"/>
              </w:rPr>
              <w:t xml:space="preserve">Leg er en grundlæggende del af børns udvikling. Ideer og samspil opstår hos børn, når de bruger deres frie fantasi. </w:t>
            </w:r>
          </w:p>
          <w:p w:rsidR="006762C3" w:rsidRPr="006762C3" w:rsidRDefault="006762C3" w:rsidP="006762C3">
            <w:pPr>
              <w:spacing w:before="100" w:beforeAutospacing="1" w:after="100" w:afterAutospacing="1" w:line="240" w:lineRule="auto"/>
              <w:rPr>
                <w:rFonts w:eastAsia="Times New Roman" w:cs="Arial"/>
                <w:sz w:val="22"/>
                <w:szCs w:val="22"/>
                <w:lang w:eastAsia="da-DK"/>
              </w:rPr>
            </w:pPr>
            <w:r w:rsidRPr="006762C3">
              <w:rPr>
                <w:rFonts w:eastAsia="Times New Roman" w:cs="Arial"/>
                <w:sz w:val="22"/>
                <w:szCs w:val="22"/>
                <w:lang w:eastAsia="da-DK"/>
              </w:rPr>
              <w:t>Læring opstår der hele tiden. Både i leg, relationer og aktiviteter.</w:t>
            </w:r>
          </w:p>
          <w:p w:rsidR="006762C3" w:rsidRPr="006762C3" w:rsidRDefault="006762C3" w:rsidP="006762C3">
            <w:pPr>
              <w:spacing w:before="100" w:beforeAutospacing="1" w:after="100" w:afterAutospacing="1" w:line="240" w:lineRule="auto"/>
              <w:rPr>
                <w:rFonts w:eastAsia="Times New Roman" w:cs="Arial"/>
                <w:sz w:val="22"/>
                <w:szCs w:val="22"/>
                <w:lang w:eastAsia="da-DK"/>
              </w:rPr>
            </w:pPr>
            <w:r w:rsidRPr="006762C3">
              <w:rPr>
                <w:rFonts w:eastAsia="Times New Roman" w:cs="Arial"/>
                <w:sz w:val="22"/>
                <w:szCs w:val="22"/>
                <w:lang w:eastAsia="da-DK"/>
              </w:rPr>
              <w:t xml:space="preserve">Børnefællesskaber. Disse opstår når flere børn har et emne, sportsgren leg el. lig. De går op i. Dette kan være arrangeret af voksne men også af børnene selv. </w:t>
            </w:r>
          </w:p>
          <w:p w:rsidR="00742A51" w:rsidRPr="00742A51" w:rsidRDefault="00742A51" w:rsidP="008A1E7E">
            <w:pPr>
              <w:spacing w:before="100" w:beforeAutospacing="1" w:line="240" w:lineRule="auto"/>
              <w:rPr>
                <w:rFonts w:eastAsia="Times New Roman" w:cs="Arial"/>
                <w:b/>
                <w:sz w:val="22"/>
                <w:szCs w:val="22"/>
                <w:u w:val="single"/>
                <w:lang w:eastAsia="da-DK"/>
              </w:rPr>
            </w:pPr>
            <w:r w:rsidRPr="00742A51">
              <w:rPr>
                <w:rFonts w:eastAsia="Times New Roman" w:cs="Arial"/>
                <w:b/>
                <w:sz w:val="22"/>
                <w:szCs w:val="22"/>
                <w:u w:val="single"/>
                <w:lang w:eastAsia="da-DK"/>
              </w:rPr>
              <w:t>Dannelse og børneperspektiv Klub Tornehøj:</w:t>
            </w:r>
          </w:p>
          <w:p w:rsidR="00742A51" w:rsidRDefault="00742A51" w:rsidP="00742A51">
            <w:pPr>
              <w:spacing w:before="100" w:beforeAutospacing="1" w:after="100" w:afterAutospacing="1" w:line="240" w:lineRule="auto"/>
              <w:rPr>
                <w:rFonts w:eastAsia="Times New Roman" w:cs="Arial"/>
                <w:sz w:val="22"/>
                <w:szCs w:val="22"/>
                <w:lang w:eastAsia="da-DK"/>
              </w:rPr>
            </w:pPr>
            <w:r w:rsidRPr="00742A51">
              <w:rPr>
                <w:rFonts w:eastAsia="Times New Roman" w:cs="Arial"/>
                <w:sz w:val="22"/>
                <w:szCs w:val="22"/>
                <w:lang w:eastAsia="da-DK"/>
              </w:rPr>
              <w:t>Personalet i klubben inviterer barnet til at være aktivt deltagende i vores dagligdag, så børnene selv har indflydelse på at skabe sin læring og deltagelse i vores planlagte aktiviteter. Vi er med til at danne børnene, ved hjælp af vores forskelligheder som personale og sammen skabe et sammenhængene fællesskab og rammer. Om det er i net-caféen, værkstedet, hallen, aftenklubben, ud af huset ture eller hvad børnene har interesser eller forslag til, gør vi vores bedste, for at vi kan planlægge en eller flere aktiviteter, med udgangspunkt i børnenes interesser og efterspørgsler. Vi er i klubben rigtig gode til at følge op på, hvad der er ’in’ for børnene lige nu og hvad de godt kan lide og lave, og dertil planlægge forskellige pædagogiske aktiviteter og turneringer, som børnene ønsker.</w:t>
            </w:r>
          </w:p>
          <w:p w:rsidR="00742A51" w:rsidRDefault="00742A51" w:rsidP="00742A51">
            <w:pPr>
              <w:spacing w:before="100" w:beforeAutospacing="1" w:after="100" w:afterAutospacing="1" w:line="240" w:lineRule="auto"/>
              <w:rPr>
                <w:rFonts w:eastAsia="Times New Roman" w:cs="Arial"/>
                <w:sz w:val="22"/>
                <w:szCs w:val="22"/>
                <w:lang w:eastAsia="da-DK"/>
              </w:rPr>
            </w:pPr>
          </w:p>
          <w:p w:rsidR="00742A51" w:rsidRDefault="00742A51" w:rsidP="00742A51">
            <w:pPr>
              <w:spacing w:before="100" w:beforeAutospacing="1" w:after="100" w:afterAutospacing="1" w:line="240" w:lineRule="auto"/>
              <w:rPr>
                <w:rFonts w:eastAsia="Times New Roman" w:cs="Arial"/>
                <w:sz w:val="22"/>
                <w:szCs w:val="22"/>
                <w:lang w:eastAsia="da-DK"/>
              </w:rPr>
            </w:pPr>
          </w:p>
          <w:p w:rsidR="00742A51" w:rsidRPr="00742A51" w:rsidRDefault="00742A51" w:rsidP="00742A51">
            <w:pPr>
              <w:spacing w:before="100" w:beforeAutospacing="1" w:after="100" w:afterAutospacing="1" w:line="240" w:lineRule="auto"/>
              <w:rPr>
                <w:rFonts w:eastAsia="Times New Roman" w:cs="Arial"/>
                <w:sz w:val="22"/>
                <w:szCs w:val="22"/>
                <w:lang w:eastAsia="da-DK"/>
              </w:rPr>
            </w:pPr>
          </w:p>
          <w:p w:rsidR="008A1E7E" w:rsidRPr="00742A51" w:rsidRDefault="00742A51" w:rsidP="008A1E7E">
            <w:pPr>
              <w:spacing w:before="100" w:beforeAutospacing="1" w:line="240" w:lineRule="auto"/>
              <w:rPr>
                <w:rFonts w:eastAsia="Times New Roman" w:cs="Arial"/>
                <w:b/>
                <w:sz w:val="22"/>
                <w:szCs w:val="22"/>
                <w:u w:val="single"/>
                <w:lang w:eastAsia="da-DK"/>
              </w:rPr>
            </w:pPr>
            <w:r w:rsidRPr="00742A51">
              <w:rPr>
                <w:rFonts w:eastAsia="Times New Roman" w:cs="Arial"/>
                <w:b/>
                <w:sz w:val="22"/>
                <w:szCs w:val="22"/>
                <w:u w:val="single"/>
                <w:lang w:eastAsia="da-DK"/>
              </w:rPr>
              <w:lastRenderedPageBreak/>
              <w:t>Leg og Læring</w:t>
            </w:r>
            <w:r w:rsidR="00015355">
              <w:rPr>
                <w:rFonts w:eastAsia="Times New Roman" w:cs="Arial"/>
                <w:b/>
                <w:sz w:val="22"/>
                <w:szCs w:val="22"/>
                <w:u w:val="single"/>
                <w:lang w:eastAsia="da-DK"/>
              </w:rPr>
              <w:t xml:space="preserve"> i SFO</w:t>
            </w:r>
            <w:r w:rsidRPr="00742A51">
              <w:rPr>
                <w:rFonts w:eastAsia="Times New Roman" w:cs="Arial"/>
                <w:b/>
                <w:sz w:val="22"/>
                <w:szCs w:val="22"/>
                <w:u w:val="single"/>
                <w:lang w:eastAsia="da-DK"/>
              </w:rPr>
              <w:t>:</w:t>
            </w:r>
          </w:p>
          <w:p w:rsidR="008A1E7E" w:rsidRPr="00742A51" w:rsidRDefault="00C80A89" w:rsidP="008A1E7E">
            <w:pPr>
              <w:spacing w:line="240" w:lineRule="auto"/>
              <w:rPr>
                <w:rFonts w:eastAsia="Times New Roman" w:cs="Arial"/>
                <w:sz w:val="22"/>
                <w:szCs w:val="22"/>
                <w:lang w:eastAsia="da-DK"/>
              </w:rPr>
            </w:pPr>
            <w:r w:rsidRPr="00742A51">
              <w:rPr>
                <w:rFonts w:eastAsia="Times New Roman" w:cs="Arial"/>
                <w:sz w:val="22"/>
                <w:szCs w:val="22"/>
                <w:lang w:eastAsia="da-DK"/>
              </w:rPr>
              <w:t xml:space="preserve">Børn udvikler og erfarer sig gennem leg. Det er også herigennem de udforsker og afprøver grænser. Vi voksne understøtter børns leg ved at observere samt have fokus på det enkelte barns trivsel og udvikling i legen. </w:t>
            </w:r>
            <w:r w:rsidR="00742A51" w:rsidRPr="00742A51">
              <w:rPr>
                <w:rFonts w:eastAsia="Times New Roman" w:cs="Arial"/>
                <w:sz w:val="22"/>
                <w:szCs w:val="22"/>
                <w:lang w:eastAsia="da-DK"/>
              </w:rPr>
              <w:t xml:space="preserve">Det er </w:t>
            </w:r>
            <w:r w:rsidRPr="00742A51">
              <w:rPr>
                <w:rFonts w:eastAsia="Times New Roman" w:cs="Arial"/>
                <w:sz w:val="22"/>
                <w:szCs w:val="22"/>
                <w:lang w:eastAsia="da-DK"/>
              </w:rPr>
              <w:t xml:space="preserve">pædagogens rolle at være støttende for det enkelte barn, som har brug for hjælp. </w:t>
            </w:r>
          </w:p>
          <w:p w:rsidR="00C80A89" w:rsidRDefault="00C80A89" w:rsidP="008A1E7E">
            <w:pPr>
              <w:spacing w:after="100" w:afterAutospacing="1" w:line="240" w:lineRule="auto"/>
              <w:rPr>
                <w:rFonts w:eastAsia="Times New Roman" w:cs="Arial"/>
                <w:sz w:val="22"/>
                <w:szCs w:val="22"/>
                <w:lang w:eastAsia="da-DK"/>
              </w:rPr>
            </w:pPr>
            <w:r w:rsidRPr="00742A51">
              <w:rPr>
                <w:rFonts w:eastAsia="Times New Roman" w:cs="Arial"/>
                <w:sz w:val="22"/>
                <w:szCs w:val="22"/>
                <w:lang w:eastAsia="da-DK"/>
              </w:rPr>
              <w:t xml:space="preserve">Vi er her opmærksomme på ikke at overtage barnets leg, men i stedet følge og guide barnet. Pædagogens deltagelse i legen, er nogle gange nødvendigt i form af en rollemodel, i forhold til en bestemt slags adfærd. Nogle børn kan have svært ved komme ind i en i gang værende leg, eller påtage sig en rolle, der kan bidrage til legen. </w:t>
            </w:r>
          </w:p>
          <w:p w:rsidR="00742A51" w:rsidRPr="00015355" w:rsidRDefault="00742A51" w:rsidP="00742A51">
            <w:pPr>
              <w:spacing w:before="100" w:beforeAutospacing="1" w:after="100" w:afterAutospacing="1" w:line="240" w:lineRule="auto"/>
              <w:rPr>
                <w:rFonts w:eastAsia="Times New Roman" w:cs="Arial"/>
                <w:sz w:val="22"/>
                <w:szCs w:val="22"/>
                <w:lang w:eastAsia="da-DK"/>
              </w:rPr>
            </w:pPr>
            <w:r w:rsidRPr="00015355">
              <w:rPr>
                <w:rFonts w:eastAsia="Times New Roman" w:cs="Arial"/>
                <w:sz w:val="22"/>
                <w:szCs w:val="22"/>
                <w:lang w:eastAsia="da-DK"/>
              </w:rPr>
              <w:t xml:space="preserve">Legen er grundlæggende for barnets udvikling og understøtter bl.a. fantasi, virkelyst, sprog, nysgerrighed, sociale kompetencer, selvværd og identitet. Den legende tilgang til læring er udgangspunktet for de læringsprocesser barnet indgår i. </w:t>
            </w:r>
            <w:r w:rsidR="00015355">
              <w:rPr>
                <w:rFonts w:eastAsia="Times New Roman" w:cs="Arial"/>
                <w:sz w:val="22"/>
                <w:szCs w:val="22"/>
                <w:lang w:eastAsia="da-DK"/>
              </w:rPr>
              <w:t>V</w:t>
            </w:r>
            <w:r w:rsidRPr="00015355">
              <w:rPr>
                <w:rFonts w:eastAsia="Times New Roman" w:cs="Arial"/>
                <w:sz w:val="22"/>
                <w:szCs w:val="22"/>
                <w:lang w:eastAsia="da-DK"/>
              </w:rPr>
              <w:t xml:space="preserve">i </w:t>
            </w:r>
            <w:r w:rsidR="00015355">
              <w:rPr>
                <w:rFonts w:eastAsia="Times New Roman" w:cs="Arial"/>
                <w:sz w:val="22"/>
                <w:szCs w:val="22"/>
                <w:lang w:eastAsia="da-DK"/>
              </w:rPr>
              <w:t xml:space="preserve">ser </w:t>
            </w:r>
            <w:r w:rsidRPr="00015355">
              <w:rPr>
                <w:rFonts w:eastAsia="Times New Roman" w:cs="Arial"/>
                <w:sz w:val="22"/>
                <w:szCs w:val="22"/>
                <w:lang w:eastAsia="da-DK"/>
              </w:rPr>
              <w:t xml:space="preserve">legen som en stor del af den naturlige udvikling hos børnene. Vi opfordrer til både fri og struktureret leg og støtter det enkelte barn /børnegruppe efter behov. </w:t>
            </w:r>
          </w:p>
          <w:p w:rsidR="00742A51" w:rsidRPr="00015355" w:rsidRDefault="00742A51" w:rsidP="00742A51">
            <w:pPr>
              <w:spacing w:before="100" w:beforeAutospacing="1" w:after="100" w:afterAutospacing="1" w:line="240" w:lineRule="auto"/>
              <w:rPr>
                <w:rFonts w:eastAsia="Times New Roman" w:cs="Arial"/>
                <w:sz w:val="22"/>
                <w:szCs w:val="22"/>
                <w:lang w:eastAsia="da-DK"/>
              </w:rPr>
            </w:pPr>
            <w:r w:rsidRPr="00015355">
              <w:rPr>
                <w:rFonts w:eastAsia="Times New Roman" w:cs="Arial"/>
                <w:sz w:val="22"/>
                <w:szCs w:val="22"/>
                <w:lang w:eastAsia="da-DK"/>
              </w:rPr>
              <w:t xml:space="preserve">Læringsmiljøet skal skabes med viden om at børn er forskellige og har brug for forskellige udfordringer. Det kan handle om alder, køn, kultur, social baggrund og individuelle interesse. Vi er på Kirkebjerg kan gennem de pædagogiske læringsmiljø give barnet mulighed for at erfarer verden med og gennem deres krop. Her kan barnet gennem kropslige erfaringer undersøge fx “hvem er jeg” og “hvad kan du – og kan jeg også det?” Herved udvikles kropsidentiteten via kropslige erfaringer i sociale samspil med andre. Vi prøver at præsentere dem for nye aktiviteter, så de bliver udfordret på det eksperimenterende og deres nysgerrighed. Samtidig bevarer vi de genkendelige aktiviteter, så børnene derigennem har mulighed for at fordybe sig og evt. videreudvikle legen/aktiviteten alene eller i socialt samspil med andre. </w:t>
            </w:r>
          </w:p>
          <w:p w:rsidR="00742A51" w:rsidRPr="00015355" w:rsidRDefault="00742A51" w:rsidP="00742A51">
            <w:pPr>
              <w:spacing w:after="100" w:afterAutospacing="1" w:line="240" w:lineRule="auto"/>
              <w:rPr>
                <w:rFonts w:eastAsia="Times New Roman" w:cs="Arial"/>
                <w:sz w:val="22"/>
                <w:szCs w:val="22"/>
                <w:lang w:eastAsia="da-DK"/>
              </w:rPr>
            </w:pPr>
            <w:r w:rsidRPr="00015355">
              <w:rPr>
                <w:rFonts w:eastAsia="Times New Roman" w:cs="Arial"/>
                <w:sz w:val="22"/>
                <w:szCs w:val="22"/>
                <w:lang w:eastAsia="da-DK"/>
              </w:rPr>
              <w:t xml:space="preserve">Leg, dannelse og læring sker i børnefælleskaber. Relationer og venskaber er afgørende, hvis barnet skal opleve at være en del af fællesskabet og blive respekteret og lyttet til. Der skal skabes plads til at det enkelte barn kan vise initiativ og være aktiv deltagende. I bevægelsesfællesskaber udvikler barnet </w:t>
            </w:r>
            <w:proofErr w:type="spellStart"/>
            <w:r w:rsidRPr="00015355">
              <w:rPr>
                <w:rFonts w:eastAsia="Times New Roman" w:cs="Arial"/>
                <w:sz w:val="22"/>
                <w:szCs w:val="22"/>
                <w:lang w:eastAsia="da-DK"/>
              </w:rPr>
              <w:t>mestring</w:t>
            </w:r>
            <w:proofErr w:type="spellEnd"/>
            <w:r w:rsidRPr="00015355">
              <w:rPr>
                <w:rFonts w:eastAsia="Times New Roman" w:cs="Arial"/>
                <w:sz w:val="22"/>
                <w:szCs w:val="22"/>
                <w:lang w:eastAsia="da-DK"/>
              </w:rPr>
              <w:t xml:space="preserve"> af kropslige/sanselige indtryk og udtryk og styrker sin evne til at aflæse og forstå andre børns og voksnes gestik, mimik, og kropslige udtryk. </w:t>
            </w:r>
            <w:r w:rsidR="00015355">
              <w:rPr>
                <w:rFonts w:eastAsia="Times New Roman" w:cs="Arial"/>
                <w:sz w:val="22"/>
                <w:szCs w:val="22"/>
                <w:lang w:eastAsia="da-DK"/>
              </w:rPr>
              <w:t xml:space="preserve">Vi </w:t>
            </w:r>
            <w:r w:rsidRPr="00015355">
              <w:rPr>
                <w:rFonts w:eastAsia="Times New Roman" w:cs="Arial"/>
                <w:sz w:val="22"/>
                <w:szCs w:val="22"/>
                <w:lang w:eastAsia="da-DK"/>
              </w:rPr>
              <w:t>tilbyder forskellige aktiviteter og tilbud i hverdagen, der er med til at styrke barnets krop, sanse</w:t>
            </w:r>
            <w:r w:rsidR="00015355">
              <w:rPr>
                <w:rFonts w:eastAsia="Times New Roman" w:cs="Arial"/>
                <w:sz w:val="22"/>
                <w:szCs w:val="22"/>
                <w:lang w:eastAsia="da-DK"/>
              </w:rPr>
              <w:t>r og udvikling. Vi</w:t>
            </w:r>
            <w:r w:rsidRPr="00015355">
              <w:rPr>
                <w:rFonts w:eastAsia="Times New Roman" w:cs="Arial"/>
                <w:sz w:val="22"/>
                <w:szCs w:val="22"/>
                <w:lang w:eastAsia="da-DK"/>
              </w:rPr>
              <w:t xml:space="preserve"> tager udgangspunkt i hvad der rører sig i børnegruppen eller hos det enkelte barn og prøver at tilpasse tilbuddene efter det. Aktiviteterne kan være voksenplanlagte og/eller tage udgangspunkt i barnets/ børnenes egen igangværende</w:t>
            </w:r>
            <w:r w:rsidR="00015355">
              <w:rPr>
                <w:rFonts w:eastAsia="Times New Roman" w:cs="Arial"/>
                <w:sz w:val="22"/>
                <w:szCs w:val="22"/>
                <w:lang w:eastAsia="da-DK"/>
              </w:rPr>
              <w:t xml:space="preserve"> leg.</w:t>
            </w:r>
          </w:p>
          <w:p w:rsidR="008A1E7E" w:rsidRPr="00015355" w:rsidRDefault="00C80A89" w:rsidP="008A1E7E">
            <w:pPr>
              <w:spacing w:before="240" w:line="240" w:lineRule="auto"/>
              <w:rPr>
                <w:rFonts w:eastAsia="Times New Roman" w:cs="Arial"/>
                <w:b/>
                <w:sz w:val="22"/>
                <w:szCs w:val="22"/>
                <w:u w:val="single"/>
                <w:lang w:eastAsia="da-DK"/>
              </w:rPr>
            </w:pPr>
            <w:r w:rsidRPr="00015355">
              <w:rPr>
                <w:rFonts w:eastAsia="Times New Roman" w:cs="Arial"/>
                <w:b/>
                <w:sz w:val="22"/>
                <w:szCs w:val="22"/>
                <w:u w:val="single"/>
                <w:lang w:eastAsia="da-DK"/>
              </w:rPr>
              <w:t>Børnefællesskaber</w:t>
            </w:r>
            <w:r w:rsidR="008A1E7E" w:rsidRPr="00015355">
              <w:rPr>
                <w:rFonts w:eastAsia="Times New Roman" w:cs="Arial"/>
                <w:b/>
                <w:sz w:val="22"/>
                <w:szCs w:val="22"/>
                <w:u w:val="single"/>
                <w:lang w:eastAsia="da-DK"/>
              </w:rPr>
              <w:t>:</w:t>
            </w:r>
            <w:r w:rsidRPr="00015355">
              <w:rPr>
                <w:rFonts w:eastAsia="Times New Roman" w:cs="Arial"/>
                <w:b/>
                <w:sz w:val="22"/>
                <w:szCs w:val="22"/>
                <w:u w:val="single"/>
                <w:lang w:eastAsia="da-DK"/>
              </w:rPr>
              <w:t xml:space="preserve"> </w:t>
            </w:r>
          </w:p>
          <w:p w:rsidR="00C80A89" w:rsidRPr="00015355" w:rsidRDefault="00C80A89" w:rsidP="008A1E7E">
            <w:pPr>
              <w:spacing w:line="240" w:lineRule="auto"/>
              <w:rPr>
                <w:rFonts w:eastAsia="Times New Roman" w:cs="Arial"/>
                <w:sz w:val="22"/>
                <w:szCs w:val="22"/>
                <w:lang w:eastAsia="da-DK"/>
              </w:rPr>
            </w:pPr>
            <w:r w:rsidRPr="00015355">
              <w:rPr>
                <w:rFonts w:eastAsia="Times New Roman" w:cs="Arial"/>
                <w:sz w:val="22"/>
                <w:szCs w:val="22"/>
                <w:lang w:eastAsia="da-DK"/>
              </w:rPr>
              <w:t xml:space="preserve">Børns venskaber og relationer er afgørende når et barn skal opleve, at være en del af et fællesskab og hertil blive respekteret og lyttet til. Leg, dannelse og læring sker dagligt i børnefællesskaber, som vi voksne på Kometen sætter rammerne for. </w:t>
            </w:r>
          </w:p>
          <w:p w:rsidR="008A1E7E" w:rsidRPr="00015355" w:rsidRDefault="008A1E7E" w:rsidP="008A1E7E">
            <w:pPr>
              <w:spacing w:line="240" w:lineRule="auto"/>
              <w:rPr>
                <w:rFonts w:eastAsia="Times New Roman" w:cs="Arial"/>
                <w:sz w:val="22"/>
                <w:szCs w:val="22"/>
                <w:lang w:eastAsia="da-DK"/>
              </w:rPr>
            </w:pPr>
          </w:p>
          <w:p w:rsidR="008A1E7E" w:rsidRPr="00015355" w:rsidRDefault="00C80A89" w:rsidP="008A1E7E">
            <w:pPr>
              <w:spacing w:line="240" w:lineRule="auto"/>
              <w:rPr>
                <w:rFonts w:eastAsia="Times New Roman" w:cs="Arial"/>
                <w:sz w:val="22"/>
                <w:szCs w:val="22"/>
                <w:lang w:eastAsia="da-DK"/>
              </w:rPr>
            </w:pPr>
            <w:r w:rsidRPr="00015355">
              <w:rPr>
                <w:rFonts w:eastAsia="Times New Roman" w:cs="Arial"/>
                <w:sz w:val="22"/>
                <w:szCs w:val="22"/>
                <w:lang w:eastAsia="da-DK"/>
              </w:rPr>
              <w:t xml:space="preserve">Børnefællesskaber er fundamentet for børnenes videre sociale tilværelse og færden i samfundet. Det er samtidig også med til at skabe rum for alle børn, så de inkluderes i nye relationer. Børn som ikke føler sig inkluderet i fællesskabet vejledes og guides derfor også ind i mulige legerelationer af os voksne. Der gives samtidig plads til det enkelte barn som kan være deltagende og vise dets initiativ. </w:t>
            </w:r>
          </w:p>
          <w:p w:rsidR="00C80A89" w:rsidRPr="00015355" w:rsidRDefault="00C80A89" w:rsidP="008A1E7E">
            <w:pPr>
              <w:spacing w:line="240" w:lineRule="auto"/>
              <w:rPr>
                <w:rFonts w:eastAsia="Times New Roman" w:cs="Arial"/>
                <w:sz w:val="22"/>
                <w:szCs w:val="22"/>
                <w:lang w:eastAsia="da-DK"/>
              </w:rPr>
            </w:pPr>
            <w:r w:rsidRPr="00015355">
              <w:rPr>
                <w:rFonts w:eastAsia="Times New Roman" w:cs="Arial"/>
                <w:sz w:val="22"/>
                <w:szCs w:val="22"/>
                <w:lang w:eastAsia="da-DK"/>
              </w:rPr>
              <w:t>Det er derfor vigtigt at vi som voksne er med til at forme barnets færdigheder i form af dets unikke viden og kunnen, så børnene udvikles gennem fællesskabet i med- og modspil med andre. Dette udgør et socialt og kulturelt fællesskab som er altafgørende for barnets trivsel.</w:t>
            </w:r>
          </w:p>
          <w:p w:rsidR="007400E9" w:rsidRDefault="007400E9" w:rsidP="007400E9">
            <w:pPr>
              <w:pStyle w:val="Tekst3"/>
              <w:rPr>
                <w:sz w:val="22"/>
                <w:szCs w:val="22"/>
              </w:rPr>
            </w:pPr>
          </w:p>
          <w:p w:rsidR="00015355" w:rsidRPr="00015355" w:rsidRDefault="00015355" w:rsidP="007400E9">
            <w:pPr>
              <w:pStyle w:val="Tekst3"/>
              <w:rPr>
                <w:sz w:val="22"/>
                <w:szCs w:val="22"/>
              </w:rPr>
            </w:pPr>
          </w:p>
          <w:p w:rsidR="00015355" w:rsidRDefault="00015355" w:rsidP="00F8190C">
            <w:pPr>
              <w:spacing w:before="100" w:beforeAutospacing="1" w:after="100" w:afterAutospacing="1" w:line="240" w:lineRule="auto"/>
              <w:rPr>
                <w:rFonts w:eastAsia="Times New Roman" w:cs="Arial"/>
                <w:b/>
                <w:sz w:val="22"/>
                <w:szCs w:val="22"/>
                <w:u w:val="single"/>
                <w:lang w:eastAsia="da-DK"/>
              </w:rPr>
            </w:pPr>
            <w:r w:rsidRPr="00015355">
              <w:rPr>
                <w:rFonts w:eastAsia="Times New Roman" w:cs="Arial"/>
                <w:b/>
                <w:sz w:val="22"/>
                <w:szCs w:val="22"/>
                <w:u w:val="single"/>
                <w:lang w:eastAsia="da-DK"/>
              </w:rPr>
              <w:lastRenderedPageBreak/>
              <w:t>Leg, læring og børnefællesskaber i Klub Tornehøj:</w:t>
            </w:r>
          </w:p>
          <w:p w:rsidR="00F8190C" w:rsidRPr="00015355" w:rsidRDefault="00F8190C" w:rsidP="00F8190C">
            <w:pPr>
              <w:spacing w:before="100" w:beforeAutospacing="1" w:after="100" w:afterAutospacing="1" w:line="240" w:lineRule="auto"/>
              <w:rPr>
                <w:rFonts w:eastAsia="Times New Roman" w:cs="Arial"/>
                <w:b/>
                <w:sz w:val="22"/>
                <w:szCs w:val="22"/>
                <w:u w:val="single"/>
                <w:lang w:eastAsia="da-DK"/>
              </w:rPr>
            </w:pPr>
            <w:r w:rsidRPr="00015355">
              <w:rPr>
                <w:rFonts w:eastAsia="Times New Roman" w:cs="Arial"/>
                <w:sz w:val="22"/>
                <w:szCs w:val="22"/>
                <w:lang w:eastAsia="da-DK"/>
              </w:rPr>
              <w:t xml:space="preserve">I klubben er der plads til at have fri leg, men også til at indgå i vores planlagte leg og bevægelse. Der bliver i klubtiden hver dag tilbudt at gå i hallen, hvor der er mulighed for at deltage i forskellige former for lege og bevægelser. Det kan være Badminton, høvdingebold, fodbold, håndbold og hvis det er godt vejr, tager vi ofte ud på græsset og kan derfor også tilbyde rundbold. Vi har i klubben et årshjul med forskellige turneringer som kan bestå i forskellige brætspil, badminton, </w:t>
            </w:r>
            <w:proofErr w:type="spellStart"/>
            <w:r w:rsidR="00015355" w:rsidRPr="00015355">
              <w:rPr>
                <w:rFonts w:eastAsia="Times New Roman" w:cs="Arial"/>
                <w:sz w:val="22"/>
                <w:szCs w:val="22"/>
                <w:lang w:eastAsia="da-DK"/>
              </w:rPr>
              <w:t>F</w:t>
            </w:r>
            <w:r w:rsidRPr="00015355">
              <w:rPr>
                <w:rFonts w:eastAsia="Times New Roman" w:cs="Arial"/>
                <w:sz w:val="22"/>
                <w:szCs w:val="22"/>
                <w:lang w:eastAsia="da-DK"/>
              </w:rPr>
              <w:t>ortnite</w:t>
            </w:r>
            <w:proofErr w:type="spellEnd"/>
            <w:r w:rsidRPr="00015355">
              <w:rPr>
                <w:rFonts w:eastAsia="Times New Roman" w:cs="Arial"/>
                <w:sz w:val="22"/>
                <w:szCs w:val="22"/>
                <w:lang w:eastAsia="da-DK"/>
              </w:rPr>
              <w:t xml:space="preserve">, just dance, m.m. Dette er med til at skabe et godt fællesskab for børnene, relationer på kryds og tværs af klasser, køn og kulturer og hjælpe dem med at tage stilling til en frivillig deltagelse af turneringer eller aktiviteter. </w:t>
            </w:r>
          </w:p>
          <w:p w:rsidR="00F8190C" w:rsidRPr="00015355" w:rsidRDefault="00F8190C" w:rsidP="00F8190C">
            <w:pPr>
              <w:spacing w:before="100" w:beforeAutospacing="1" w:after="100" w:afterAutospacing="1" w:line="240" w:lineRule="auto"/>
              <w:rPr>
                <w:rFonts w:eastAsia="Times New Roman" w:cs="Arial"/>
                <w:sz w:val="22"/>
                <w:szCs w:val="22"/>
                <w:lang w:eastAsia="da-DK"/>
              </w:rPr>
            </w:pPr>
            <w:r w:rsidRPr="00015355">
              <w:rPr>
                <w:rFonts w:eastAsia="Times New Roman" w:cs="Arial"/>
                <w:sz w:val="22"/>
                <w:szCs w:val="22"/>
                <w:lang w:eastAsia="da-DK"/>
              </w:rPr>
              <w:t xml:space="preserve">Vi bringer børnenes interesser, oplevelser og efterspørgsler i spil, ved at lytte til børnene og gennem vores tilrettelæggelse af pædagogiske læringsmiljøer. Vi skaber læring gennem dialog, praksisfællesskaber, deltagende tilegnelse i aktiviteter og ved at stå til rådighed for børnene. Vi understøtter børnenes læring på det sociale område og ikke mindst i skoleregi. Vi tilbyder børnene mulighed for at lave lektier i klubtiden, hvor en voksen kan stå til rådighed for hjælp med lektierne. Vi skaber læring i sociale fællesskaber i både vores planlagte aktiviteter, men også vores spontane aktiviteter. </w:t>
            </w:r>
          </w:p>
          <w:p w:rsidR="00F8190C" w:rsidRPr="00015355" w:rsidRDefault="00F8190C" w:rsidP="00F8190C">
            <w:pPr>
              <w:spacing w:before="100" w:beforeAutospacing="1" w:after="100" w:afterAutospacing="1" w:line="240" w:lineRule="auto"/>
              <w:rPr>
                <w:rFonts w:eastAsia="Times New Roman" w:cs="Arial"/>
                <w:sz w:val="22"/>
                <w:szCs w:val="22"/>
                <w:lang w:eastAsia="da-DK"/>
              </w:rPr>
            </w:pPr>
            <w:r w:rsidRPr="00015355">
              <w:rPr>
                <w:rFonts w:eastAsia="Times New Roman" w:cs="Arial"/>
                <w:sz w:val="22"/>
                <w:szCs w:val="22"/>
                <w:lang w:eastAsia="da-DK"/>
              </w:rPr>
              <w:t>Børnefælleskaber: Børnene i klubben indgår i et fællesskab med andre børn og voksne, hvor vi sammen er fælles om at skabe det sociale rum, og hvert enkelt barn kan lærer og udvikle sig. Vi skaber plads til alle børn, og er medvirkende til at børn kan etablere venskaber og nye relationer, på tværs af køn, alder, klasse og kultur. Vi støtter børnene i at mestre en balance mellem at varetage egne behov og tage hensyn til andres.</w:t>
            </w:r>
          </w:p>
          <w:p w:rsidR="00015355" w:rsidRPr="008E24F3" w:rsidRDefault="00015355" w:rsidP="007400E9">
            <w:pPr>
              <w:pStyle w:val="Tekst3"/>
              <w:rPr>
                <w:color w:val="00B050"/>
              </w:rPr>
            </w:pPr>
          </w:p>
        </w:tc>
      </w:tr>
      <w:bookmarkEnd w:id="1"/>
    </w:tbl>
    <w:p w:rsidR="00B02D50" w:rsidRDefault="00B02D50" w:rsidP="00DE4B95">
      <w:pPr>
        <w:pStyle w:val="MiniPara"/>
      </w:pPr>
    </w:p>
    <w:p w:rsidR="00015355" w:rsidRDefault="00015355" w:rsidP="00015355"/>
    <w:p w:rsidR="00015355" w:rsidRDefault="00015355" w:rsidP="00015355"/>
    <w:p w:rsidR="00015355" w:rsidRDefault="00015355" w:rsidP="00015355"/>
    <w:p w:rsidR="00015355" w:rsidRDefault="00015355" w:rsidP="00015355"/>
    <w:p w:rsidR="00015355" w:rsidRDefault="00015355" w:rsidP="00015355"/>
    <w:p w:rsidR="00015355" w:rsidRDefault="00015355" w:rsidP="00015355"/>
    <w:p w:rsidR="00015355" w:rsidRDefault="00015355" w:rsidP="00015355"/>
    <w:p w:rsidR="00015355" w:rsidRDefault="00015355" w:rsidP="00015355"/>
    <w:p w:rsidR="00015355" w:rsidRDefault="00015355" w:rsidP="00015355"/>
    <w:p w:rsidR="00015355" w:rsidRDefault="00015355" w:rsidP="00015355"/>
    <w:p w:rsidR="00015355" w:rsidRPr="00015355" w:rsidRDefault="00015355" w:rsidP="00015355"/>
    <w:p w:rsidR="00DE4B95" w:rsidRDefault="00DE4B95" w:rsidP="00DE4B95">
      <w:pPr>
        <w:pStyle w:val="TykBl"/>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243968" w:rsidRPr="006406AA" w:rsidTr="005252DB">
        <w:trPr>
          <w:cantSplit/>
        </w:trPr>
        <w:tc>
          <w:tcPr>
            <w:tcW w:w="7087" w:type="dxa"/>
          </w:tcPr>
          <w:p w:rsidR="00243968" w:rsidRDefault="00243968" w:rsidP="00F8190C">
            <w:pPr>
              <w:pStyle w:val="Overskrift2"/>
            </w:pPr>
            <w:r w:rsidRPr="00243968">
              <w:br w:type="page"/>
              <w:t>Pædagogisk læringsmiljø</w:t>
            </w:r>
          </w:p>
          <w:p w:rsidR="00243968" w:rsidRPr="000963AC" w:rsidRDefault="00243968" w:rsidP="00243968">
            <w:pPr>
              <w:pStyle w:val="Tekst2"/>
            </w:pPr>
            <w:r w:rsidRPr="000963AC">
              <w:t>”Det skal fremgå af den pædagogiske læreplan, hvordan de</w:t>
            </w:r>
            <w:r w:rsidR="003B60FF">
              <w:t>n</w:t>
            </w:r>
            <w:r w:rsidRPr="000963AC">
              <w:t xml:space="preserve"> enkelte </w:t>
            </w:r>
            <w:r w:rsidR="006B24AE">
              <w:t>SFO</w:t>
            </w:r>
            <w:r w:rsidRPr="000963AC">
              <w:t xml:space="preserve"> hele dagen etablerer et pædagogisk læringsmiljø, der med leg, planlagte vokseninitierede aktiviteter, spontane aktiviteter, børneinitierede aktiviteter samt daglige rutiner giver børnene mulighed for at trives, lære, udvikle sig og dannes. </w:t>
            </w:r>
          </w:p>
          <w:p w:rsidR="00243968" w:rsidRPr="00243968" w:rsidRDefault="00243968" w:rsidP="00243968">
            <w:pPr>
              <w:pStyle w:val="Tekst2"/>
            </w:pPr>
            <w:r w:rsidRPr="000963AC">
              <w:t>Det pædagogiske læringsmiljø skal tilrettelægges, så det inddrager hensynet til børnenes perspektiv og deltagelse, børnefællesskabet, børnegruppens sammensætning og børnenes forskellige forudsætninger.”</w:t>
            </w:r>
          </w:p>
          <w:p w:rsidR="00243968" w:rsidRPr="00B02D50" w:rsidRDefault="00243968" w:rsidP="00F8190C">
            <w:pPr>
              <w:pStyle w:val="Byline"/>
            </w:pPr>
          </w:p>
        </w:tc>
        <w:tc>
          <w:tcPr>
            <w:tcW w:w="2551" w:type="dxa"/>
          </w:tcPr>
          <w:p w:rsidR="00243968" w:rsidRDefault="00243968" w:rsidP="00F8190C">
            <w:pPr>
              <w:jc w:val="right"/>
              <w:rPr>
                <w:color w:val="0077B3" w:themeColor="accent1"/>
              </w:rPr>
            </w:pPr>
            <w:r>
              <w:rPr>
                <w:noProof/>
                <w:color w:val="0077B3" w:themeColor="accent1"/>
                <w:lang w:eastAsia="da-DK"/>
              </w:rPr>
              <w:drawing>
                <wp:inline distT="0" distB="0" distL="0" distR="0" wp14:anchorId="4ED566CA" wp14:editId="6BD537DC">
                  <wp:extent cx="1619543" cy="17957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543" cy="1795779"/>
                          </a:xfrm>
                          <a:prstGeom prst="rect">
                            <a:avLst/>
                          </a:prstGeom>
                        </pic:spPr>
                      </pic:pic>
                    </a:graphicData>
                  </a:graphic>
                </wp:inline>
              </w:drawing>
            </w:r>
          </w:p>
        </w:tc>
      </w:tr>
    </w:tbl>
    <w:p w:rsidR="00F41769" w:rsidRDefault="00F41769" w:rsidP="005252DB">
      <w:pPr>
        <w:pStyle w:val="MiniPara"/>
      </w:pPr>
    </w:p>
    <w:p w:rsidR="005252DB" w:rsidRDefault="005252DB" w:rsidP="005252DB">
      <w:pPr>
        <w:pStyle w:val="TyndBl"/>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F329CC" w:rsidTr="0008356C">
        <w:tc>
          <w:tcPr>
            <w:tcW w:w="9638" w:type="dxa"/>
          </w:tcPr>
          <w:p w:rsidR="00F329CC" w:rsidRDefault="00F329CC" w:rsidP="006904B0">
            <w:pPr>
              <w:pStyle w:val="Tekst5bl"/>
            </w:pPr>
            <w:r w:rsidRPr="00F41769">
              <w:t>Hvordan skaber vi hele dagen et pædagogisk læringsmiljø, der giver alle børn mulighed for at trives, lære, udvikle sig og dannes?</w:t>
            </w:r>
          </w:p>
          <w:p w:rsidR="00C04039" w:rsidRPr="0008356C" w:rsidRDefault="0008356C" w:rsidP="00C04039">
            <w:pPr>
              <w:spacing w:before="100" w:beforeAutospacing="1" w:after="100" w:afterAutospacing="1" w:line="240" w:lineRule="auto"/>
              <w:rPr>
                <w:rFonts w:eastAsia="Times New Roman" w:cs="Arial"/>
                <w:sz w:val="22"/>
                <w:szCs w:val="22"/>
                <w:lang w:eastAsia="da-DK"/>
              </w:rPr>
            </w:pPr>
            <w:r w:rsidRPr="0008356C">
              <w:rPr>
                <w:rFonts w:eastAsia="Times New Roman" w:cs="Arial"/>
                <w:sz w:val="22"/>
                <w:szCs w:val="22"/>
                <w:lang w:eastAsia="da-DK"/>
              </w:rPr>
              <w:t>Vi har</w:t>
            </w:r>
            <w:r w:rsidR="00C04039" w:rsidRPr="0008356C">
              <w:rPr>
                <w:rFonts w:eastAsia="Times New Roman" w:cs="Arial"/>
                <w:sz w:val="22"/>
                <w:szCs w:val="22"/>
                <w:lang w:eastAsia="da-DK"/>
              </w:rPr>
              <w:t xml:space="preserve"> fokus på at styrke barnets udvikling af talesprog, skriftsprog og det at bruge sproget aktivt selv. </w:t>
            </w:r>
          </w:p>
          <w:p w:rsidR="00C04039" w:rsidRPr="0008356C" w:rsidRDefault="00C04039" w:rsidP="00C04039">
            <w:pPr>
              <w:spacing w:before="100" w:beforeAutospacing="1" w:after="240" w:line="240" w:lineRule="auto"/>
              <w:rPr>
                <w:rFonts w:eastAsia="Times New Roman" w:cs="Arial"/>
                <w:sz w:val="22"/>
                <w:szCs w:val="22"/>
                <w:u w:val="single"/>
                <w:lang w:eastAsia="da-DK"/>
              </w:rPr>
            </w:pPr>
            <w:r w:rsidRPr="0008356C">
              <w:rPr>
                <w:rFonts w:eastAsia="Times New Roman" w:cs="Arial"/>
                <w:sz w:val="22"/>
                <w:szCs w:val="22"/>
                <w:u w:val="single"/>
                <w:lang w:eastAsia="da-DK"/>
              </w:rPr>
              <w:t>Hvordan:</w:t>
            </w:r>
          </w:p>
          <w:p w:rsidR="00C04039" w:rsidRPr="0008356C" w:rsidRDefault="00C04039" w:rsidP="00C04039">
            <w:pPr>
              <w:pStyle w:val="Bullettekst2"/>
              <w:spacing w:after="0"/>
              <w:rPr>
                <w:rFonts w:eastAsia="Times New Roman" w:cs="Arial"/>
                <w:szCs w:val="22"/>
                <w:lang w:eastAsia="da-DK"/>
              </w:rPr>
            </w:pPr>
            <w:r w:rsidRPr="0008356C">
              <w:rPr>
                <w:szCs w:val="22"/>
                <w:lang w:eastAsia="da-DK"/>
              </w:rPr>
              <w:t xml:space="preserve">At lære barnet at sætte ord og begreber på situationer i dagligdagen. </w:t>
            </w:r>
          </w:p>
          <w:p w:rsidR="00C04039" w:rsidRPr="0008356C" w:rsidRDefault="00C04039" w:rsidP="00F8190C">
            <w:pPr>
              <w:pStyle w:val="Bullettekst2"/>
              <w:spacing w:before="100" w:beforeAutospacing="1" w:after="100" w:afterAutospacing="1" w:line="240" w:lineRule="auto"/>
              <w:rPr>
                <w:rFonts w:eastAsia="Times New Roman" w:cs="Arial"/>
                <w:szCs w:val="22"/>
                <w:lang w:eastAsia="da-DK"/>
              </w:rPr>
            </w:pPr>
            <w:r w:rsidRPr="0008356C">
              <w:rPr>
                <w:szCs w:val="22"/>
                <w:lang w:eastAsia="da-DK"/>
              </w:rPr>
              <w:t xml:space="preserve">At lære barnet at give udtryk for sine følelser, at løse konflikter, via sproget. </w:t>
            </w:r>
          </w:p>
          <w:p w:rsidR="00C04039" w:rsidRPr="0008356C" w:rsidRDefault="00C04039" w:rsidP="00F8190C">
            <w:pPr>
              <w:pStyle w:val="Bullettekst2"/>
              <w:spacing w:before="100" w:beforeAutospacing="1" w:after="100" w:afterAutospacing="1" w:line="240" w:lineRule="auto"/>
              <w:rPr>
                <w:rFonts w:eastAsia="Times New Roman" w:cs="Arial"/>
                <w:szCs w:val="22"/>
                <w:lang w:eastAsia="da-DK"/>
              </w:rPr>
            </w:pPr>
            <w:r w:rsidRPr="0008356C">
              <w:rPr>
                <w:rFonts w:eastAsia="Times New Roman" w:cs="Arial"/>
                <w:szCs w:val="22"/>
                <w:lang w:eastAsia="da-DK"/>
              </w:rPr>
              <w:t xml:space="preserve">At lære barnet om sine kammeraters mimik og kropssprog. </w:t>
            </w:r>
          </w:p>
          <w:p w:rsidR="00C04039" w:rsidRPr="0008356C" w:rsidRDefault="00C04039" w:rsidP="00F8190C">
            <w:pPr>
              <w:pStyle w:val="Bullettekst2"/>
              <w:spacing w:before="100" w:beforeAutospacing="1" w:after="100" w:afterAutospacing="1" w:line="240" w:lineRule="auto"/>
              <w:rPr>
                <w:rFonts w:eastAsia="Times New Roman" w:cs="Arial"/>
                <w:szCs w:val="22"/>
                <w:lang w:eastAsia="da-DK"/>
              </w:rPr>
            </w:pPr>
            <w:r w:rsidRPr="0008356C">
              <w:rPr>
                <w:rFonts w:eastAsia="Times New Roman" w:cs="Arial"/>
                <w:szCs w:val="22"/>
                <w:lang w:eastAsia="da-DK"/>
              </w:rPr>
              <w:t xml:space="preserve">At motivere til interessen for tegn, symboler, skriftsprog, tal og bogstaver. </w:t>
            </w:r>
          </w:p>
          <w:p w:rsidR="00C04039" w:rsidRPr="0008356C" w:rsidRDefault="00C04039" w:rsidP="00C04039">
            <w:pPr>
              <w:pStyle w:val="Bullettekst2"/>
              <w:numPr>
                <w:ilvl w:val="0"/>
                <w:numId w:val="0"/>
              </w:numPr>
              <w:spacing w:before="100" w:beforeAutospacing="1" w:after="0" w:line="240" w:lineRule="auto"/>
              <w:rPr>
                <w:rFonts w:eastAsia="Times New Roman" w:cs="Arial"/>
                <w:szCs w:val="22"/>
                <w:u w:val="single"/>
                <w:lang w:eastAsia="da-DK"/>
              </w:rPr>
            </w:pPr>
            <w:r w:rsidRPr="0008356C">
              <w:rPr>
                <w:rFonts w:eastAsia="Times New Roman" w:cs="Arial"/>
                <w:szCs w:val="22"/>
                <w:u w:val="single"/>
                <w:lang w:eastAsia="da-DK"/>
              </w:rPr>
              <w:t xml:space="preserve">Hvordan vil vi gøre det? </w:t>
            </w:r>
          </w:p>
          <w:p w:rsidR="00C04039" w:rsidRPr="0008356C" w:rsidRDefault="00C04039" w:rsidP="00C04039">
            <w:pPr>
              <w:pStyle w:val="Bullettekst2"/>
              <w:spacing w:after="0"/>
              <w:rPr>
                <w:szCs w:val="22"/>
                <w:lang w:eastAsia="da-DK"/>
              </w:rPr>
            </w:pPr>
            <w:r w:rsidRPr="0008356C">
              <w:rPr>
                <w:szCs w:val="22"/>
                <w:lang w:eastAsia="da-DK"/>
              </w:rPr>
              <w:t xml:space="preserve">Der skal være adgang til bøger, billeder, blyanter, papir, spil ex Vildkat, hvor der sættes ord på den enkelte genstand. Herfra kan der tales om hvad tingene bruges til. </w:t>
            </w:r>
          </w:p>
          <w:p w:rsidR="00C04039" w:rsidRPr="0008356C" w:rsidRDefault="00C04039" w:rsidP="00C04039">
            <w:pPr>
              <w:pStyle w:val="Bullettekst2"/>
              <w:spacing w:after="0"/>
              <w:rPr>
                <w:szCs w:val="22"/>
                <w:lang w:eastAsia="da-DK"/>
              </w:rPr>
            </w:pPr>
            <w:r w:rsidRPr="0008356C">
              <w:rPr>
                <w:szCs w:val="22"/>
                <w:lang w:eastAsia="da-DK"/>
              </w:rPr>
              <w:t xml:space="preserve">På Kometen har vi også et stillerum, hvor der kan læses og kikkes i bøger, der er ro til fordybelse. </w:t>
            </w:r>
          </w:p>
          <w:p w:rsidR="00C04039" w:rsidRDefault="00C04039" w:rsidP="00C04039">
            <w:pPr>
              <w:pStyle w:val="Bullettekst2"/>
              <w:spacing w:after="0"/>
              <w:rPr>
                <w:szCs w:val="22"/>
                <w:lang w:eastAsia="da-DK"/>
              </w:rPr>
            </w:pPr>
            <w:r w:rsidRPr="0008356C">
              <w:rPr>
                <w:szCs w:val="22"/>
                <w:lang w:eastAsia="da-DK"/>
              </w:rPr>
              <w:t xml:space="preserve">Vi pædagoger sætter ord og begreber på hverdagen i </w:t>
            </w:r>
            <w:proofErr w:type="spellStart"/>
            <w:r w:rsidRPr="0008356C">
              <w:rPr>
                <w:szCs w:val="22"/>
                <w:lang w:eastAsia="da-DK"/>
              </w:rPr>
              <w:t>SFO’en</w:t>
            </w:r>
            <w:proofErr w:type="spellEnd"/>
            <w:r w:rsidRPr="0008356C">
              <w:rPr>
                <w:szCs w:val="22"/>
                <w:lang w:eastAsia="da-DK"/>
              </w:rPr>
              <w:t xml:space="preserve">, således at børnene tilegner sig viden om deres hverdag ved hjælp af sproget. </w:t>
            </w:r>
          </w:p>
          <w:p w:rsidR="008E24F3" w:rsidRPr="0008356C" w:rsidRDefault="00C04039" w:rsidP="0008356C">
            <w:pPr>
              <w:pStyle w:val="Bullettekst2"/>
              <w:rPr>
                <w:sz w:val="20"/>
                <w:lang w:eastAsia="da-DK"/>
              </w:rPr>
            </w:pPr>
            <w:r w:rsidRPr="0008356C">
              <w:rPr>
                <w:lang w:eastAsia="da-DK"/>
              </w:rPr>
              <w:t>Vi er nærværende voksne, som formår at skabe en ramme for samtale med barnet. Vi er i stand til at lytte og er i besiddelse af viden om barnets sproglige udvikling.</w:t>
            </w:r>
          </w:p>
          <w:p w:rsidR="00832027" w:rsidRPr="0008356C" w:rsidRDefault="00832027" w:rsidP="00832027">
            <w:pPr>
              <w:pStyle w:val="Bullettekst2"/>
              <w:rPr>
                <w:lang w:eastAsia="da-DK"/>
              </w:rPr>
            </w:pPr>
            <w:r w:rsidRPr="0008356C">
              <w:rPr>
                <w:lang w:eastAsia="da-DK"/>
              </w:rPr>
              <w:t xml:space="preserve">Vi er opmærksomme på det enkeltes barns muligheder for deltagelse i forskellige aktiviteter. </w:t>
            </w:r>
          </w:p>
          <w:p w:rsidR="00832027" w:rsidRPr="0008356C" w:rsidRDefault="00832027" w:rsidP="00832027">
            <w:pPr>
              <w:pStyle w:val="Bullettekst2"/>
              <w:rPr>
                <w:lang w:eastAsia="da-DK"/>
              </w:rPr>
            </w:pPr>
            <w:r w:rsidRPr="0008356C">
              <w:rPr>
                <w:lang w:eastAsia="da-DK"/>
              </w:rPr>
              <w:t>Vores aktiviteter rammer bredt, så det er muligt for alle børn at deltage i de aktiviteter vi tilbyder på SFO. Det er med til at sikre god trivsel hos barnet.</w:t>
            </w:r>
          </w:p>
          <w:p w:rsidR="00832027" w:rsidRPr="0008356C" w:rsidRDefault="00832027" w:rsidP="00832027">
            <w:pPr>
              <w:pStyle w:val="Bullettekst2"/>
              <w:rPr>
                <w:lang w:eastAsia="da-DK"/>
              </w:rPr>
            </w:pPr>
            <w:r w:rsidRPr="0008356C">
              <w:rPr>
                <w:lang w:eastAsia="da-DK"/>
              </w:rPr>
              <w:t>Gennem vores aktiviteter, både planlagte og spontane, arbejder vi meget med læring, hvor fx de større børn hjælper de mindre børn. De små vil spejle sig i de store, og derfor støtter vi større børn i at være gode rollemodeller for de mindre. Børnene lærer derfor blandt andet at tro på sig selv og at tage ansvar. Desuden giver det en god dynamik i børnefællesskabet, når større og mindre børn er sammen i forskellige aktiviteter.</w:t>
            </w:r>
          </w:p>
          <w:p w:rsidR="00F329CC" w:rsidRDefault="00F329CC" w:rsidP="00F329CC">
            <w:pPr>
              <w:pStyle w:val="Tekst3"/>
            </w:pPr>
          </w:p>
          <w:p w:rsidR="00DA7BA6" w:rsidRPr="0008356C" w:rsidRDefault="00DA7BA6" w:rsidP="0008356C">
            <w:pPr>
              <w:spacing w:before="100" w:beforeAutospacing="1" w:after="100" w:afterAutospacing="1" w:line="240" w:lineRule="auto"/>
              <w:rPr>
                <w:rFonts w:ascii="Times New Roman" w:eastAsia="Times New Roman" w:hAnsi="Times New Roman"/>
                <w:color w:val="FF0000"/>
                <w:sz w:val="24"/>
                <w:szCs w:val="24"/>
                <w:lang w:eastAsia="da-DK"/>
              </w:rPr>
            </w:pPr>
            <w:r w:rsidRPr="00DA7BA6">
              <w:rPr>
                <w:rFonts w:ascii="Times New Roman" w:eastAsia="Times New Roman" w:hAnsi="Times New Roman"/>
                <w:color w:val="FF0000"/>
                <w:sz w:val="24"/>
                <w:szCs w:val="24"/>
                <w:lang w:eastAsia="da-DK"/>
              </w:rPr>
              <w:t xml:space="preserve"> </w:t>
            </w:r>
          </w:p>
        </w:tc>
      </w:tr>
    </w:tbl>
    <w:p w:rsidR="00127978" w:rsidRDefault="00127978" w:rsidP="00DE4B95">
      <w:pPr>
        <w:pStyle w:val="MiniPara"/>
      </w:pPr>
    </w:p>
    <w:p w:rsidR="00DE4B95" w:rsidRPr="00DE4B95" w:rsidRDefault="00DE4B95" w:rsidP="00DE4B95">
      <w:pPr>
        <w:pStyle w:val="TykBl"/>
      </w:pPr>
    </w:p>
    <w:tbl>
      <w:tblPr>
        <w:tblStyle w:val="1Tabelfelt"/>
        <w:tblW w:w="0" w:type="auto"/>
        <w:tblBorders>
          <w:top w:val="none" w:sz="0" w:space="0" w:color="auto"/>
        </w:tblBorders>
        <w:tblLayout w:type="fixed"/>
        <w:tblCellMar>
          <w:right w:w="0" w:type="dxa"/>
        </w:tblCellMar>
        <w:tblLook w:val="04A0" w:firstRow="1" w:lastRow="0" w:firstColumn="1" w:lastColumn="0" w:noHBand="0" w:noVBand="1"/>
      </w:tblPr>
      <w:tblGrid>
        <w:gridCol w:w="7087"/>
        <w:gridCol w:w="2551"/>
      </w:tblGrid>
      <w:tr w:rsidR="00127978" w:rsidRPr="006406AA" w:rsidTr="001D4135">
        <w:trPr>
          <w:cantSplit/>
          <w:trHeight w:hRule="exact" w:val="2835"/>
        </w:trPr>
        <w:tc>
          <w:tcPr>
            <w:tcW w:w="7087" w:type="dxa"/>
          </w:tcPr>
          <w:p w:rsidR="00127978" w:rsidRDefault="00127978" w:rsidP="00F8190C">
            <w:pPr>
              <w:pStyle w:val="Overskrift2"/>
            </w:pPr>
            <w:r w:rsidRPr="00127978">
              <w:t>Samarbejde med forældre om børns læring</w:t>
            </w:r>
          </w:p>
          <w:p w:rsidR="00127978" w:rsidRPr="00B02D50" w:rsidRDefault="00127978" w:rsidP="00B76700">
            <w:pPr>
              <w:pStyle w:val="Tekst2"/>
            </w:pPr>
            <w:r w:rsidRPr="000963AC">
              <w:t xml:space="preserve">”Det skal fremgå af den pædagogiske læreplan, hvordan </w:t>
            </w:r>
            <w:r w:rsidR="003B60FF">
              <w:t>SFO</w:t>
            </w:r>
            <w:r w:rsidRPr="000963AC">
              <w:t xml:space="preserve"> samarbejder med forældrene om børns læring.”</w:t>
            </w:r>
          </w:p>
        </w:tc>
        <w:tc>
          <w:tcPr>
            <w:tcW w:w="2551" w:type="dxa"/>
          </w:tcPr>
          <w:p w:rsidR="00127978" w:rsidRDefault="00127978" w:rsidP="00F8190C">
            <w:pPr>
              <w:jc w:val="right"/>
              <w:rPr>
                <w:color w:val="0077B3" w:themeColor="accent1"/>
              </w:rPr>
            </w:pPr>
            <w:r>
              <w:rPr>
                <w:noProof/>
                <w:color w:val="0077B3" w:themeColor="accent1"/>
                <w:lang w:eastAsia="da-DK"/>
              </w:rPr>
              <w:drawing>
                <wp:inline distT="0" distB="0" distL="0" distR="0" wp14:anchorId="68E14E24" wp14:editId="267FA481">
                  <wp:extent cx="1615933" cy="1598212"/>
                  <wp:effectExtent l="0" t="0" r="381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rotWithShape="1">
                          <a:blip r:embed="rId19" cstate="print">
                            <a:extLst>
                              <a:ext uri="{28A0092B-C50C-407E-A947-70E740481C1C}">
                                <a14:useLocalDpi xmlns:a14="http://schemas.microsoft.com/office/drawing/2010/main" val="0"/>
                              </a:ext>
                            </a:extLst>
                          </a:blip>
                          <a:srcRect b="10970"/>
                          <a:stretch/>
                        </pic:blipFill>
                        <pic:spPr bwMode="auto">
                          <a:xfrm>
                            <a:off x="0" y="0"/>
                            <a:ext cx="1616504" cy="1598776"/>
                          </a:xfrm>
                          <a:prstGeom prst="rect">
                            <a:avLst/>
                          </a:prstGeom>
                          <a:ln>
                            <a:noFill/>
                          </a:ln>
                          <a:extLst>
                            <a:ext uri="{53640926-AAD7-44D8-BBD7-CCE9431645EC}">
                              <a14:shadowObscured xmlns:a14="http://schemas.microsoft.com/office/drawing/2010/main"/>
                            </a:ext>
                          </a:extLst>
                        </pic:spPr>
                      </pic:pic>
                    </a:graphicData>
                  </a:graphic>
                </wp:inline>
              </w:drawing>
            </w:r>
          </w:p>
        </w:tc>
      </w:tr>
    </w:tbl>
    <w:p w:rsidR="00127978" w:rsidRDefault="00127978" w:rsidP="005252DB">
      <w:pPr>
        <w:pStyle w:val="MiniPara"/>
      </w:pPr>
    </w:p>
    <w:p w:rsidR="005252DB" w:rsidRDefault="005252DB" w:rsidP="005252DB">
      <w:pPr>
        <w:pStyle w:val="TyndBl"/>
      </w:pPr>
    </w:p>
    <w:tbl>
      <w:tblPr>
        <w:tblStyle w:val="Question"/>
        <w:tblW w:w="0" w:type="auto"/>
        <w:tblLayout w:type="fixed"/>
        <w:tblCellMar>
          <w:top w:w="369" w:type="dxa"/>
          <w:bottom w:w="227" w:type="dxa"/>
        </w:tblCellMar>
        <w:tblLook w:val="04A0" w:firstRow="1" w:lastRow="0" w:firstColumn="1" w:lastColumn="0" w:noHBand="0" w:noVBand="1"/>
      </w:tblPr>
      <w:tblGrid>
        <w:gridCol w:w="9619"/>
      </w:tblGrid>
      <w:tr w:rsidR="00127978" w:rsidTr="005B2F40">
        <w:tc>
          <w:tcPr>
            <w:tcW w:w="9619" w:type="dxa"/>
          </w:tcPr>
          <w:p w:rsidR="00127978" w:rsidRDefault="009044C5" w:rsidP="009044C5">
            <w:pPr>
              <w:pStyle w:val="Tekst5bl"/>
            </w:pPr>
            <w:r w:rsidRPr="009044C5">
              <w:t>Hvordan samarbejder vi med forældrene om barnets og børnegruppens trivsel og læring?</w:t>
            </w:r>
          </w:p>
          <w:p w:rsidR="00C80A89" w:rsidRPr="00B76700" w:rsidRDefault="0008356C" w:rsidP="00C80A89">
            <w:pPr>
              <w:spacing w:before="100" w:beforeAutospacing="1" w:after="100" w:afterAutospacing="1" w:line="240" w:lineRule="auto"/>
              <w:rPr>
                <w:rFonts w:eastAsia="Times New Roman" w:cs="Arial"/>
                <w:sz w:val="22"/>
                <w:szCs w:val="22"/>
                <w:lang w:eastAsia="da-DK"/>
              </w:rPr>
            </w:pPr>
            <w:r w:rsidRPr="00B76700">
              <w:rPr>
                <w:rFonts w:eastAsia="Times New Roman" w:cs="Arial"/>
                <w:sz w:val="22"/>
                <w:szCs w:val="22"/>
                <w:lang w:eastAsia="da-DK"/>
              </w:rPr>
              <w:t>F</w:t>
            </w:r>
            <w:r w:rsidR="00C80A89" w:rsidRPr="00B76700">
              <w:rPr>
                <w:rFonts w:eastAsia="Times New Roman" w:cs="Arial"/>
                <w:sz w:val="22"/>
                <w:szCs w:val="22"/>
                <w:lang w:eastAsia="da-DK"/>
              </w:rPr>
              <w:t>orældrene</w:t>
            </w:r>
            <w:r w:rsidRPr="00B76700">
              <w:rPr>
                <w:rFonts w:eastAsia="Times New Roman" w:cs="Arial"/>
                <w:sz w:val="22"/>
                <w:szCs w:val="22"/>
                <w:lang w:eastAsia="da-DK"/>
              </w:rPr>
              <w:t xml:space="preserve"> er</w:t>
            </w:r>
            <w:r w:rsidR="00C80A89" w:rsidRPr="00B76700">
              <w:rPr>
                <w:rFonts w:eastAsia="Times New Roman" w:cs="Arial"/>
                <w:sz w:val="22"/>
                <w:szCs w:val="22"/>
                <w:lang w:eastAsia="da-DK"/>
              </w:rPr>
              <w:t xml:space="preserve"> en stor del af vores arbejde med børnene og deres hele liv. Vi er optaget af sammenhængen mellem hjem</w:t>
            </w:r>
            <w:r w:rsidRPr="00B76700">
              <w:rPr>
                <w:rFonts w:eastAsia="Times New Roman" w:cs="Arial"/>
                <w:sz w:val="22"/>
                <w:szCs w:val="22"/>
                <w:lang w:eastAsia="da-DK"/>
              </w:rPr>
              <w:t>met og børnenes hverdag</w:t>
            </w:r>
            <w:r w:rsidR="00C80A89" w:rsidRPr="00B76700">
              <w:rPr>
                <w:rFonts w:eastAsia="Times New Roman" w:cs="Arial"/>
                <w:sz w:val="22"/>
                <w:szCs w:val="22"/>
                <w:lang w:eastAsia="da-DK"/>
              </w:rPr>
              <w:t xml:space="preserve">. Overgangen mellem dagtilbud og hjem fylder meget for vores børn og det er vigtigt at vi skaber trygge og overskuelige rammer for denne, hvilket vi mener gøres bedst ved at have en åben og konstruktiv dialog med forældrene. </w:t>
            </w:r>
            <w:r w:rsidRPr="00B76700">
              <w:rPr>
                <w:rFonts w:eastAsia="Times New Roman" w:cs="Arial"/>
                <w:sz w:val="22"/>
                <w:szCs w:val="22"/>
                <w:lang w:eastAsia="da-DK"/>
              </w:rPr>
              <w:t>Vi</w:t>
            </w:r>
            <w:r w:rsidR="00C80A89" w:rsidRPr="00B76700">
              <w:rPr>
                <w:rFonts w:eastAsia="Times New Roman" w:cs="Arial"/>
                <w:sz w:val="22"/>
                <w:szCs w:val="22"/>
                <w:lang w:eastAsia="da-DK"/>
              </w:rPr>
              <w:t xml:space="preserve"> betragter forældrene som medspillere – vi lytter, tager imod konstruktiv kritik og bruger aktivt forældrenes indsigt i deres børns hverdag – i </w:t>
            </w:r>
            <w:r w:rsidRPr="00B76700">
              <w:rPr>
                <w:rFonts w:eastAsia="Times New Roman" w:cs="Arial"/>
                <w:sz w:val="22"/>
                <w:szCs w:val="22"/>
                <w:lang w:eastAsia="da-DK"/>
              </w:rPr>
              <w:t>SFO og hjemme. Vi bruger vores f</w:t>
            </w:r>
            <w:r w:rsidR="00C80A89" w:rsidRPr="00B76700">
              <w:rPr>
                <w:rFonts w:eastAsia="Times New Roman" w:cs="Arial"/>
                <w:sz w:val="22"/>
                <w:szCs w:val="22"/>
                <w:lang w:eastAsia="da-DK"/>
              </w:rPr>
              <w:t xml:space="preserve">orældre som sparringspartner på beslutninger, der angår børnenes trivsel og udvikling. Forældrene er en vigtig del af blikket på vores praksis og giver os anledning til at reflektere og justere beslutninger, der er til gavn for børnene i </w:t>
            </w:r>
            <w:r w:rsidRPr="00B76700">
              <w:rPr>
                <w:rFonts w:eastAsia="Times New Roman" w:cs="Arial"/>
                <w:sz w:val="22"/>
                <w:szCs w:val="22"/>
                <w:lang w:eastAsia="da-DK"/>
              </w:rPr>
              <w:t>SFO</w:t>
            </w:r>
            <w:r w:rsidR="00C80A89" w:rsidRPr="00B76700">
              <w:rPr>
                <w:rFonts w:eastAsia="Times New Roman" w:cs="Arial"/>
                <w:sz w:val="22"/>
                <w:szCs w:val="22"/>
                <w:lang w:eastAsia="da-DK"/>
              </w:rPr>
              <w:t xml:space="preserve">. Vi har daglig dialog med vores forældre både via Aula, mere generelle oplysninger og ved mundtlig overlevering fra personale til forældre. </w:t>
            </w:r>
          </w:p>
          <w:p w:rsidR="009044C5" w:rsidRPr="009044C5" w:rsidRDefault="009044C5" w:rsidP="00B76700">
            <w:pPr>
              <w:pStyle w:val="Bullettekst2"/>
              <w:numPr>
                <w:ilvl w:val="0"/>
                <w:numId w:val="0"/>
              </w:numPr>
              <w:ind w:left="360" w:hanging="360"/>
            </w:pPr>
          </w:p>
        </w:tc>
      </w:tr>
    </w:tbl>
    <w:p w:rsidR="00127978" w:rsidRPr="000D618C" w:rsidRDefault="00127978" w:rsidP="005252DB">
      <w:pPr>
        <w:pStyle w:val="MiniPara"/>
      </w:pPr>
    </w:p>
    <w:p w:rsidR="006F1048" w:rsidRDefault="006F1048" w:rsidP="005252DB">
      <w:pPr>
        <w:pStyle w:val="TykBl"/>
      </w:pPr>
    </w:p>
    <w:tbl>
      <w:tblPr>
        <w:tblStyle w:val="1Tabelfelt"/>
        <w:tblW w:w="0" w:type="auto"/>
        <w:tblBorders>
          <w:top w:val="none" w:sz="0" w:space="0" w:color="auto"/>
        </w:tblBorders>
        <w:tblLayout w:type="fixed"/>
        <w:tblCellMar>
          <w:right w:w="0" w:type="dxa"/>
        </w:tblCellMar>
        <w:tblLook w:val="04A0" w:firstRow="1" w:lastRow="0" w:firstColumn="1" w:lastColumn="0" w:noHBand="0" w:noVBand="1"/>
      </w:tblPr>
      <w:tblGrid>
        <w:gridCol w:w="7087"/>
        <w:gridCol w:w="2551"/>
      </w:tblGrid>
      <w:tr w:rsidR="005252DB" w:rsidRPr="006406AA" w:rsidTr="007801A8">
        <w:trPr>
          <w:cantSplit/>
        </w:trPr>
        <w:tc>
          <w:tcPr>
            <w:tcW w:w="7087" w:type="dxa"/>
          </w:tcPr>
          <w:p w:rsidR="005252DB" w:rsidRDefault="005252DB" w:rsidP="00F8190C">
            <w:pPr>
              <w:pStyle w:val="Overskrift2"/>
            </w:pPr>
            <w:r w:rsidRPr="005252DB">
              <w:t>Børn i udsatte positioner</w:t>
            </w:r>
          </w:p>
          <w:p w:rsidR="005252DB" w:rsidRPr="00B02D50" w:rsidRDefault="005252DB" w:rsidP="00B76700">
            <w:pPr>
              <w:pStyle w:val="Tekst2"/>
              <w:rPr>
                <w:noProof/>
              </w:rPr>
            </w:pPr>
            <w:r w:rsidRPr="000963AC">
              <w:rPr>
                <w:noProof/>
              </w:rPr>
              <w:t>”Det skal fremgå af den pædagogiske læreplan, hvordan det pædagogiske læringsmiljø tager højde for børn i udsatte positioner, så børnenes trivsel, læring, udvikling og dannelse fremmes.”</w:t>
            </w:r>
          </w:p>
        </w:tc>
        <w:tc>
          <w:tcPr>
            <w:tcW w:w="2551" w:type="dxa"/>
          </w:tcPr>
          <w:p w:rsidR="005252DB" w:rsidRDefault="005252DB" w:rsidP="00F8190C">
            <w:pPr>
              <w:jc w:val="right"/>
              <w:rPr>
                <w:color w:val="0077B3" w:themeColor="accent1"/>
              </w:rPr>
            </w:pPr>
            <w:r>
              <w:rPr>
                <w:noProof/>
                <w:color w:val="0077B3" w:themeColor="accent1"/>
                <w:lang w:eastAsia="da-DK"/>
              </w:rPr>
              <w:drawing>
                <wp:inline distT="0" distB="0" distL="0" distR="0" wp14:anchorId="74034339" wp14:editId="3C36E5E2">
                  <wp:extent cx="1615934" cy="1582309"/>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rotWithShape="1">
                          <a:blip r:embed="rId20" cstate="print">
                            <a:extLst>
                              <a:ext uri="{28A0092B-C50C-407E-A947-70E740481C1C}">
                                <a14:useLocalDpi xmlns:a14="http://schemas.microsoft.com/office/drawing/2010/main" val="0"/>
                              </a:ext>
                            </a:extLst>
                          </a:blip>
                          <a:srcRect b="11856"/>
                          <a:stretch/>
                        </pic:blipFill>
                        <pic:spPr bwMode="auto">
                          <a:xfrm>
                            <a:off x="0" y="0"/>
                            <a:ext cx="1616504" cy="1582867"/>
                          </a:xfrm>
                          <a:prstGeom prst="rect">
                            <a:avLst/>
                          </a:prstGeom>
                          <a:ln>
                            <a:noFill/>
                          </a:ln>
                          <a:extLst>
                            <a:ext uri="{53640926-AAD7-44D8-BBD7-CCE9431645EC}">
                              <a14:shadowObscured xmlns:a14="http://schemas.microsoft.com/office/drawing/2010/main"/>
                            </a:ext>
                          </a:extLst>
                        </pic:spPr>
                      </pic:pic>
                    </a:graphicData>
                  </a:graphic>
                </wp:inline>
              </w:drawing>
            </w:r>
          </w:p>
        </w:tc>
      </w:tr>
    </w:tbl>
    <w:p w:rsidR="005252DB" w:rsidRDefault="005252DB" w:rsidP="001235F4">
      <w:pPr>
        <w:pStyle w:val="MiniPara"/>
      </w:pPr>
    </w:p>
    <w:p w:rsidR="001235F4" w:rsidRDefault="001235F4" w:rsidP="001235F4">
      <w:pPr>
        <w:pStyle w:val="TyndBl"/>
      </w:pPr>
    </w:p>
    <w:tbl>
      <w:tblPr>
        <w:tblStyle w:val="Question"/>
        <w:tblW w:w="0" w:type="auto"/>
        <w:tblInd w:w="-142" w:type="dxa"/>
        <w:tblLayout w:type="fixed"/>
        <w:tblCellMar>
          <w:top w:w="369" w:type="dxa"/>
          <w:bottom w:w="227" w:type="dxa"/>
        </w:tblCellMar>
        <w:tblLook w:val="04A0" w:firstRow="1" w:lastRow="0" w:firstColumn="1" w:lastColumn="0" w:noHBand="0" w:noVBand="1"/>
      </w:tblPr>
      <w:tblGrid>
        <w:gridCol w:w="9780"/>
      </w:tblGrid>
      <w:tr w:rsidR="001235F4" w:rsidTr="00065EE8">
        <w:tc>
          <w:tcPr>
            <w:tcW w:w="9780" w:type="dxa"/>
          </w:tcPr>
          <w:p w:rsidR="001235F4" w:rsidRDefault="001235F4" w:rsidP="00303FD1">
            <w:pPr>
              <w:pStyle w:val="Tekst5bl"/>
              <w:suppressAutoHyphens/>
            </w:pPr>
            <w:r w:rsidRPr="001235F4">
              <w:t>Hvordan skaber vi et pædagogisk læringsmiljø, der tager højde for og involverer børn i udsatte positioner, så børnenes trivsel, læring, udvikling og dannelse fremmes?</w:t>
            </w:r>
          </w:p>
          <w:p w:rsidR="00065EE8" w:rsidRPr="00B76700" w:rsidRDefault="00065EE8" w:rsidP="00065EE8">
            <w:pPr>
              <w:pStyle w:val="Bullettekst2"/>
              <w:rPr>
                <w:szCs w:val="22"/>
                <w:lang w:eastAsia="da-DK"/>
              </w:rPr>
            </w:pPr>
            <w:r w:rsidRPr="00B76700">
              <w:rPr>
                <w:szCs w:val="22"/>
                <w:lang w:eastAsia="da-DK"/>
              </w:rPr>
              <w:t xml:space="preserve">Når vi planlægger eller igangsætter pædagogiske aktiviteter, gør vi det med en viden om det enkelte barns deltagelsesmuligheder. </w:t>
            </w:r>
          </w:p>
          <w:p w:rsidR="00065EE8" w:rsidRPr="00B76700" w:rsidRDefault="00065EE8" w:rsidP="00065EE8">
            <w:pPr>
              <w:pStyle w:val="Bullettekst2"/>
              <w:rPr>
                <w:szCs w:val="22"/>
                <w:lang w:eastAsia="da-DK"/>
              </w:rPr>
            </w:pPr>
            <w:r w:rsidRPr="00B76700">
              <w:rPr>
                <w:szCs w:val="22"/>
                <w:lang w:eastAsia="da-DK"/>
              </w:rPr>
              <w:t xml:space="preserve">Vi arbejder ud fra et perspektiv om, at alle børn skal føle sig som en del af et større fællesskab. </w:t>
            </w:r>
          </w:p>
          <w:p w:rsidR="001235F4" w:rsidRPr="00B76700" w:rsidRDefault="00065EE8" w:rsidP="00B76700">
            <w:pPr>
              <w:pStyle w:val="Bullettekst2"/>
              <w:rPr>
                <w:rFonts w:eastAsia="Times New Roman"/>
                <w:szCs w:val="22"/>
                <w:lang w:eastAsia="da-DK"/>
              </w:rPr>
            </w:pPr>
            <w:r w:rsidRPr="00B76700">
              <w:rPr>
                <w:szCs w:val="22"/>
                <w:lang w:eastAsia="da-DK"/>
              </w:rPr>
              <w:t xml:space="preserve">Vi arbejder tæt sammen med specialklasseteamet for at få mest mulig viden om det hele barn, blandt andet viden om barnets kompetencer, som </w:t>
            </w:r>
            <w:r w:rsidR="00456B50" w:rsidRPr="00B76700">
              <w:rPr>
                <w:szCs w:val="22"/>
                <w:lang w:eastAsia="da-DK"/>
              </w:rPr>
              <w:t>vi kan bruge i arbejdet på SFO</w:t>
            </w:r>
            <w:r w:rsidRPr="00B76700">
              <w:rPr>
                <w:szCs w:val="22"/>
                <w:lang w:eastAsia="da-DK"/>
              </w:rPr>
              <w:t>. Med vores daglige kontakt med teamet får vi også indblik i barnets dag, og på den måde har vi mulighed for</w:t>
            </w:r>
            <w:r w:rsidR="00456B50" w:rsidRPr="00B76700">
              <w:rPr>
                <w:szCs w:val="22"/>
                <w:lang w:eastAsia="da-DK"/>
              </w:rPr>
              <w:t xml:space="preserve"> at give dem en god dag på SFO</w:t>
            </w:r>
            <w:r w:rsidRPr="00B76700">
              <w:rPr>
                <w:szCs w:val="22"/>
                <w:lang w:eastAsia="da-DK"/>
              </w:rPr>
              <w:t>. Desuden er dette meget nyttigt, da nogle af disse børn har svært ved at sætte ord på følelser og oplevelser, så hvis barnet har haft en dårlig skoledag, kan vi gribe den information, og sikre os, at bar</w:t>
            </w:r>
            <w:r w:rsidR="00456B50" w:rsidRPr="00B76700">
              <w:rPr>
                <w:szCs w:val="22"/>
                <w:lang w:eastAsia="da-DK"/>
              </w:rPr>
              <w:t>net får nogle gode timer i SFO</w:t>
            </w:r>
            <w:r w:rsidRPr="00B76700">
              <w:rPr>
                <w:szCs w:val="22"/>
                <w:lang w:eastAsia="da-DK"/>
              </w:rPr>
              <w:t xml:space="preserve">. </w:t>
            </w:r>
          </w:p>
        </w:tc>
      </w:tr>
    </w:tbl>
    <w:p w:rsidR="001235F4" w:rsidRDefault="001235F4" w:rsidP="00690550">
      <w:pPr>
        <w:pStyle w:val="MiniPara"/>
      </w:pPr>
    </w:p>
    <w:p w:rsidR="00690550" w:rsidRDefault="00690550" w:rsidP="00690550">
      <w:pPr>
        <w:pStyle w:val="TykBl"/>
      </w:pPr>
    </w:p>
    <w:tbl>
      <w:tblPr>
        <w:tblStyle w:val="1Tabelfelt"/>
        <w:tblW w:w="0" w:type="auto"/>
        <w:tblBorders>
          <w:top w:val="none" w:sz="0" w:space="0" w:color="auto"/>
        </w:tblBorders>
        <w:tblLayout w:type="fixed"/>
        <w:tblCellMar>
          <w:right w:w="0" w:type="dxa"/>
        </w:tblCellMar>
        <w:tblLook w:val="04A0" w:firstRow="1" w:lastRow="0" w:firstColumn="1" w:lastColumn="0" w:noHBand="0" w:noVBand="1"/>
      </w:tblPr>
      <w:tblGrid>
        <w:gridCol w:w="7087"/>
        <w:gridCol w:w="2551"/>
      </w:tblGrid>
      <w:tr w:rsidR="00690550" w:rsidRPr="006406AA" w:rsidTr="007801A8">
        <w:trPr>
          <w:cantSplit/>
        </w:trPr>
        <w:tc>
          <w:tcPr>
            <w:tcW w:w="7087" w:type="dxa"/>
          </w:tcPr>
          <w:p w:rsidR="00690550" w:rsidRDefault="00690550" w:rsidP="00F8190C">
            <w:pPr>
              <w:pStyle w:val="Overskrift2"/>
            </w:pPr>
            <w:r w:rsidRPr="00690550">
              <w:t>Sammenhæng til børnehaveklassen</w:t>
            </w:r>
          </w:p>
          <w:p w:rsidR="00690550" w:rsidRPr="000963AC" w:rsidRDefault="00690550" w:rsidP="00690550">
            <w:pPr>
              <w:pStyle w:val="Tekst2"/>
              <w:rPr>
                <w:noProof/>
              </w:rPr>
            </w:pPr>
            <w:r w:rsidRPr="00690550">
              <w:rPr>
                <w:noProof/>
              </w:rPr>
              <w:t xml:space="preserve">”Det skal fremgå af den pædagogiske læreplan, hvordan der i børnenes </w:t>
            </w:r>
            <w:r w:rsidR="00016599">
              <w:rPr>
                <w:noProof/>
              </w:rPr>
              <w:t>skolegang</w:t>
            </w:r>
            <w:r w:rsidRPr="00690550">
              <w:rPr>
                <w:noProof/>
              </w:rPr>
              <w:t xml:space="preserve"> tilrettelægges et pædagogisk læringsmiljø, der skaber sammenhæng til </w:t>
            </w:r>
            <w:r w:rsidR="00016599">
              <w:rPr>
                <w:noProof/>
              </w:rPr>
              <w:t>folkeskolens målsætning</w:t>
            </w:r>
            <w:r w:rsidRPr="00690550">
              <w:rPr>
                <w:noProof/>
              </w:rPr>
              <w:t>.”</w:t>
            </w:r>
          </w:p>
          <w:p w:rsidR="00690550" w:rsidRPr="00B02D50" w:rsidRDefault="00690550" w:rsidP="006B24AE">
            <w:pPr>
              <w:pStyle w:val="Byline"/>
              <w:spacing w:after="480"/>
            </w:pPr>
          </w:p>
        </w:tc>
        <w:tc>
          <w:tcPr>
            <w:tcW w:w="2551" w:type="dxa"/>
          </w:tcPr>
          <w:p w:rsidR="00690550" w:rsidRDefault="00E57D42" w:rsidP="00F8190C">
            <w:pPr>
              <w:jc w:val="right"/>
              <w:rPr>
                <w:color w:val="0077B3" w:themeColor="accent1"/>
              </w:rPr>
            </w:pPr>
            <w:r>
              <w:rPr>
                <w:noProof/>
                <w:color w:val="0077B3" w:themeColor="accent1"/>
                <w:lang w:eastAsia="da-DK"/>
              </w:rPr>
              <w:drawing>
                <wp:inline distT="0" distB="0" distL="0" distR="0">
                  <wp:extent cx="1623600" cy="1594800"/>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ng filer til levering_RK_Side 7.png"/>
                          <pic:cNvPicPr/>
                        </pic:nvPicPr>
                        <pic:blipFill rotWithShape="1">
                          <a:blip r:embed="rId21" cstate="print">
                            <a:extLst>
                              <a:ext uri="{28A0092B-C50C-407E-A947-70E740481C1C}">
                                <a14:useLocalDpi xmlns:a14="http://schemas.microsoft.com/office/drawing/2010/main" val="0"/>
                              </a:ext>
                            </a:extLst>
                          </a:blip>
                          <a:srcRect b="11445"/>
                          <a:stretch/>
                        </pic:blipFill>
                        <pic:spPr bwMode="auto">
                          <a:xfrm>
                            <a:off x="0" y="0"/>
                            <a:ext cx="1623600" cy="1594800"/>
                          </a:xfrm>
                          <a:prstGeom prst="rect">
                            <a:avLst/>
                          </a:prstGeom>
                          <a:ln>
                            <a:noFill/>
                          </a:ln>
                          <a:extLst>
                            <a:ext uri="{53640926-AAD7-44D8-BBD7-CCE9431645EC}">
                              <a14:shadowObscured xmlns:a14="http://schemas.microsoft.com/office/drawing/2010/main"/>
                            </a:ext>
                          </a:extLst>
                        </pic:spPr>
                      </pic:pic>
                    </a:graphicData>
                  </a:graphic>
                </wp:inline>
              </w:drawing>
            </w:r>
          </w:p>
        </w:tc>
      </w:tr>
    </w:tbl>
    <w:p w:rsidR="00690550" w:rsidRDefault="00690550" w:rsidP="00690550">
      <w:pPr>
        <w:pStyle w:val="MiniPara"/>
      </w:pPr>
    </w:p>
    <w:p w:rsidR="00690550" w:rsidRDefault="00690550" w:rsidP="00690550">
      <w:pPr>
        <w:pStyle w:val="TyndBl"/>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D95963" w:rsidRPr="00D95963" w:rsidTr="00F8190C">
        <w:tc>
          <w:tcPr>
            <w:tcW w:w="9638" w:type="dxa"/>
          </w:tcPr>
          <w:p w:rsidR="00690550" w:rsidRPr="00D95963" w:rsidRDefault="00E57D42" w:rsidP="00303FD1">
            <w:pPr>
              <w:pStyle w:val="Tekst5bl"/>
              <w:suppressAutoHyphens/>
              <w:rPr>
                <w:color w:val="auto"/>
                <w:szCs w:val="22"/>
              </w:rPr>
            </w:pPr>
            <w:r w:rsidRPr="00D95963">
              <w:rPr>
                <w:color w:val="auto"/>
                <w:szCs w:val="22"/>
              </w:rPr>
              <w:t xml:space="preserve">Hvordan tilrettelægger vi vores </w:t>
            </w:r>
            <w:r w:rsidR="006B24AE" w:rsidRPr="00D95963">
              <w:rPr>
                <w:color w:val="auto"/>
                <w:szCs w:val="22"/>
              </w:rPr>
              <w:t xml:space="preserve">pædagogiske læringsmiljø for </w:t>
            </w:r>
            <w:r w:rsidRPr="00D95963">
              <w:rPr>
                <w:color w:val="auto"/>
                <w:szCs w:val="22"/>
              </w:rPr>
              <w:t xml:space="preserve">børn, så det skaber sammenhæng </w:t>
            </w:r>
            <w:r w:rsidR="006B24AE" w:rsidRPr="00D95963">
              <w:rPr>
                <w:color w:val="auto"/>
                <w:szCs w:val="22"/>
              </w:rPr>
              <w:t>skole og SFO</w:t>
            </w:r>
            <w:r w:rsidRPr="00D95963">
              <w:rPr>
                <w:color w:val="auto"/>
                <w:szCs w:val="22"/>
              </w:rPr>
              <w:t xml:space="preserve">? </w:t>
            </w:r>
          </w:p>
          <w:p w:rsidR="00D95963" w:rsidRPr="00D95963" w:rsidRDefault="00832027" w:rsidP="00832027">
            <w:pPr>
              <w:spacing w:before="100" w:beforeAutospacing="1" w:after="100" w:afterAutospacing="1" w:line="240" w:lineRule="auto"/>
              <w:rPr>
                <w:rFonts w:eastAsia="Times New Roman" w:cs="Arial"/>
                <w:sz w:val="22"/>
                <w:szCs w:val="22"/>
                <w:lang w:eastAsia="da-DK"/>
              </w:rPr>
            </w:pPr>
            <w:r w:rsidRPr="00D95963">
              <w:rPr>
                <w:rFonts w:eastAsia="Times New Roman" w:cs="Arial"/>
                <w:sz w:val="22"/>
                <w:szCs w:val="22"/>
                <w:lang w:eastAsia="da-DK"/>
              </w:rPr>
              <w:t>SFO har tilrettelagt pædagogtimerne sådan, at der er pædagoger i</w:t>
            </w:r>
            <w:r w:rsidR="00D95963" w:rsidRPr="00D95963">
              <w:rPr>
                <w:rFonts w:eastAsia="Times New Roman" w:cs="Arial"/>
                <w:sz w:val="22"/>
                <w:szCs w:val="22"/>
                <w:lang w:eastAsia="da-DK"/>
              </w:rPr>
              <w:t xml:space="preserve"> næsten alle lektionerne i </w:t>
            </w:r>
            <w:r w:rsidRPr="00D95963">
              <w:rPr>
                <w:rFonts w:eastAsia="Times New Roman" w:cs="Arial"/>
                <w:sz w:val="22"/>
                <w:szCs w:val="22"/>
                <w:lang w:eastAsia="da-DK"/>
              </w:rPr>
              <w:t>0. Klasserne. Den ene følger børnene fra 0. til og med 2. klasse, og den anden pædagog bliver i 0. klasse.</w:t>
            </w:r>
          </w:p>
          <w:p w:rsidR="00832027" w:rsidRPr="00D95963" w:rsidRDefault="00832027" w:rsidP="00832027">
            <w:pPr>
              <w:spacing w:before="100" w:beforeAutospacing="1" w:after="100" w:afterAutospacing="1" w:line="240" w:lineRule="auto"/>
              <w:rPr>
                <w:rFonts w:eastAsia="Times New Roman" w:cs="Arial"/>
                <w:sz w:val="22"/>
                <w:szCs w:val="22"/>
                <w:lang w:eastAsia="da-DK"/>
              </w:rPr>
            </w:pPr>
            <w:r w:rsidRPr="00D95963">
              <w:rPr>
                <w:rFonts w:eastAsia="Times New Roman" w:cs="Arial"/>
                <w:sz w:val="22"/>
                <w:szCs w:val="22"/>
                <w:lang w:eastAsia="da-DK"/>
              </w:rPr>
              <w:t xml:space="preserve">I de øvrige klasser læser en pædagog cirka 10 lektioner i en klasse om ugen. Her er timerne fordelt sådan, at nogle af timerne er sammen med en lærer, og andre af timerne har pædagogen børnene alene i USU (understøttende undervisning). Ved at have pædagoger i skolen, får vi også et bedre indblik i det hele barn. Vi ved hvad der rører sig hos barnet i skolen, og om dele af barnets private liv, da der er meget forældrekontakt i skolen. Det vil altså sige, at den viden læreren får om barnet, evt. ved ændringer i hjemmesituationen, giver læreren videre til pædagogen. Det samme gælder selvfølgelig den anden vej. </w:t>
            </w:r>
          </w:p>
          <w:p w:rsidR="00832027" w:rsidRPr="00D95963" w:rsidRDefault="00832027" w:rsidP="00832027">
            <w:pPr>
              <w:spacing w:before="100" w:beforeAutospacing="1" w:after="100" w:afterAutospacing="1" w:line="240" w:lineRule="auto"/>
              <w:rPr>
                <w:rFonts w:eastAsia="Times New Roman" w:cs="Arial"/>
                <w:sz w:val="22"/>
                <w:szCs w:val="22"/>
                <w:lang w:eastAsia="da-DK"/>
              </w:rPr>
            </w:pPr>
            <w:r w:rsidRPr="00D95963">
              <w:rPr>
                <w:rFonts w:eastAsia="Times New Roman" w:cs="Arial"/>
                <w:sz w:val="22"/>
                <w:szCs w:val="22"/>
                <w:lang w:eastAsia="da-DK"/>
              </w:rPr>
              <w:t xml:space="preserve">Ud over timerne i skolen lægger pædagogerne timer på SFO. </w:t>
            </w:r>
          </w:p>
          <w:p w:rsidR="00832027" w:rsidRPr="00D95963" w:rsidRDefault="00832027" w:rsidP="00832027">
            <w:pPr>
              <w:spacing w:before="100" w:beforeAutospacing="1" w:after="100" w:afterAutospacing="1" w:line="240" w:lineRule="auto"/>
              <w:rPr>
                <w:rFonts w:eastAsia="Times New Roman" w:cs="Arial"/>
                <w:sz w:val="22"/>
                <w:szCs w:val="22"/>
                <w:lang w:eastAsia="da-DK"/>
              </w:rPr>
            </w:pPr>
            <w:r w:rsidRPr="00D95963">
              <w:rPr>
                <w:rFonts w:eastAsia="Times New Roman" w:cs="Arial"/>
                <w:sz w:val="22"/>
                <w:szCs w:val="22"/>
                <w:lang w:eastAsia="da-DK"/>
              </w:rPr>
              <w:t xml:space="preserve">Da vi både lægger timer i skole og SFO, vil der være en naturlig overgang. Desuden vil der som minimum altid være en voksen, som har en meget tæt relation til barnet. </w:t>
            </w:r>
          </w:p>
          <w:p w:rsidR="00E57D42" w:rsidRPr="00D95963" w:rsidRDefault="00832027" w:rsidP="00D95963">
            <w:pPr>
              <w:spacing w:before="100" w:beforeAutospacing="1" w:after="100" w:afterAutospacing="1" w:line="240" w:lineRule="auto"/>
              <w:rPr>
                <w:sz w:val="22"/>
                <w:szCs w:val="22"/>
              </w:rPr>
            </w:pPr>
            <w:r w:rsidRPr="00D95963">
              <w:rPr>
                <w:rFonts w:eastAsia="Times New Roman" w:cs="Arial"/>
                <w:sz w:val="22"/>
                <w:szCs w:val="22"/>
                <w:lang w:eastAsia="da-DK"/>
              </w:rPr>
              <w:t>Når vi modtager nye børn i maj perioden, har vi et tæt samarbejde med børnehaveklasselederne. Dagligdagen er i den periode tilrettelagt således, at børnene er sammen med en børnehaveklassel</w:t>
            </w:r>
            <w:r w:rsidR="00D95963" w:rsidRPr="00D95963">
              <w:rPr>
                <w:rFonts w:eastAsia="Times New Roman" w:cs="Arial"/>
                <w:sz w:val="22"/>
                <w:szCs w:val="22"/>
                <w:lang w:eastAsia="da-DK"/>
              </w:rPr>
              <w:t>eder og en pædagog fra SFO</w:t>
            </w:r>
            <w:r w:rsidRPr="00D95963">
              <w:rPr>
                <w:rFonts w:eastAsia="Times New Roman" w:cs="Arial"/>
                <w:sz w:val="22"/>
                <w:szCs w:val="22"/>
                <w:lang w:eastAsia="da-DK"/>
              </w:rPr>
              <w:t xml:space="preserve"> minimum 4 timer om ugen. På den måde får børnehaveklasselederen også mulighed for at danne relationer til børnene, inden de starter i skole. Han/hun får også mulighed for at se børnesammensætningen, og komme med observationer, når klasserne skal dannes. Således skaber vi de bedste betingelser for et godt samarbejde, og et miljø hvor alles meninger bliver hørt, men også hvor sammenhæng mellem skole og SFO bliver meget tydelig</w:t>
            </w:r>
          </w:p>
        </w:tc>
      </w:tr>
    </w:tbl>
    <w:p w:rsidR="0040554A" w:rsidRPr="00D95963" w:rsidRDefault="0040554A" w:rsidP="00A80601">
      <w:pPr>
        <w:pStyle w:val="MiniPara"/>
        <w:rPr>
          <w:sz w:val="22"/>
          <w:szCs w:val="22"/>
        </w:rPr>
      </w:pPr>
      <w:r w:rsidRPr="00D95963">
        <w:rPr>
          <w:sz w:val="22"/>
          <w:szCs w:val="22"/>
        </w:rPr>
        <w:br w:type="page"/>
      </w:r>
    </w:p>
    <w:p w:rsidR="0040554A" w:rsidRDefault="0040554A" w:rsidP="0040554A">
      <w:pPr>
        <w:pStyle w:val="TykSort"/>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9638"/>
      </w:tblGrid>
      <w:tr w:rsidR="008E7AB2" w:rsidRPr="0040554A" w:rsidTr="00F8190C">
        <w:trPr>
          <w:cantSplit/>
          <w:trHeight w:val="2835"/>
        </w:trPr>
        <w:tc>
          <w:tcPr>
            <w:tcW w:w="9638" w:type="dxa"/>
            <w:tcBorders>
              <w:top w:val="nil"/>
              <w:bottom w:val="nil"/>
            </w:tcBorders>
          </w:tcPr>
          <w:p w:rsidR="008E7AB2" w:rsidRPr="0040554A" w:rsidRDefault="008E7AB2" w:rsidP="008E7AB2">
            <w:pPr>
              <w:pStyle w:val="Overskrift1"/>
            </w:pPr>
            <w:r>
              <w:t>Øvrige krav til indholdet i den pædagogiske læreplan</w:t>
            </w:r>
          </w:p>
        </w:tc>
      </w:tr>
    </w:tbl>
    <w:p w:rsidR="0040554A" w:rsidRDefault="0040554A" w:rsidP="0040554A">
      <w:pPr>
        <w:pStyle w:val="TykSort"/>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9638"/>
      </w:tblGrid>
      <w:tr w:rsidR="0040554A" w:rsidRPr="006406AA" w:rsidTr="00F8190C">
        <w:trPr>
          <w:cantSplit/>
        </w:trPr>
        <w:tc>
          <w:tcPr>
            <w:tcW w:w="9638" w:type="dxa"/>
          </w:tcPr>
          <w:p w:rsidR="0040554A" w:rsidRPr="00036360" w:rsidRDefault="0040554A" w:rsidP="00F8190C">
            <w:pPr>
              <w:pStyle w:val="Overskrift2"/>
            </w:pPr>
            <w:r w:rsidRPr="00036360">
              <w:t>Inddragelse af lokalsamfundet</w:t>
            </w:r>
          </w:p>
          <w:p w:rsidR="0040554A" w:rsidRPr="0040554A" w:rsidRDefault="0040554A" w:rsidP="00F8190C">
            <w:pPr>
              <w:pStyle w:val="Tekst2"/>
            </w:pPr>
            <w:r w:rsidRPr="0040554A">
              <w:t xml:space="preserve">”Det skal fremgå af den pædagogiske læreplan, hvordan </w:t>
            </w:r>
            <w:r w:rsidR="00016599">
              <w:t>SFO</w:t>
            </w:r>
            <w:r w:rsidRPr="0040554A">
              <w:t xml:space="preserve"> inddrager lokalsamfundet i arbejdet med etablering af pædagogiske læringsmiljøer for børn.”</w:t>
            </w:r>
          </w:p>
          <w:p w:rsidR="0040554A" w:rsidRPr="0040554A" w:rsidRDefault="0040554A" w:rsidP="0040554A">
            <w:pPr>
              <w:pStyle w:val="Byline"/>
            </w:pPr>
          </w:p>
        </w:tc>
      </w:tr>
    </w:tbl>
    <w:p w:rsidR="0040554A" w:rsidRDefault="0040554A" w:rsidP="0040554A">
      <w:pPr>
        <w:pStyle w:val="MiniPara"/>
      </w:pPr>
    </w:p>
    <w:p w:rsidR="0040554A" w:rsidRDefault="0040554A" w:rsidP="0040554A">
      <w:pPr>
        <w:pStyle w:val="TyndSort"/>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40554A" w:rsidTr="0008356C">
        <w:tc>
          <w:tcPr>
            <w:tcW w:w="9638" w:type="dxa"/>
          </w:tcPr>
          <w:p w:rsidR="0040554A" w:rsidRDefault="0040554A" w:rsidP="00F8190C">
            <w:pPr>
              <w:pStyle w:val="Tekst5bl"/>
            </w:pPr>
            <w:bookmarkStart w:id="2" w:name="_Hlk771023"/>
            <w:r w:rsidRPr="0040554A">
              <w:t>Hvordan inddrager vi lokalsamfundet i arbejdet med at skabe pædagogiske læringsmiljøer for børn?</w:t>
            </w:r>
          </w:p>
          <w:p w:rsidR="008A1E7E" w:rsidRPr="0008356C" w:rsidRDefault="008A1E7E" w:rsidP="008A1E7E">
            <w:pPr>
              <w:spacing w:before="100" w:beforeAutospacing="1" w:after="100" w:afterAutospacing="1" w:line="240" w:lineRule="auto"/>
              <w:rPr>
                <w:rFonts w:eastAsia="Times New Roman" w:cs="Arial"/>
                <w:sz w:val="22"/>
                <w:szCs w:val="22"/>
                <w:lang w:eastAsia="da-DK"/>
              </w:rPr>
            </w:pPr>
            <w:r w:rsidRPr="0008356C">
              <w:rPr>
                <w:rFonts w:eastAsia="Times New Roman" w:cs="Arial"/>
                <w:sz w:val="22"/>
                <w:szCs w:val="22"/>
                <w:lang w:eastAsia="da-DK"/>
              </w:rPr>
              <w:t xml:space="preserve">Lokalsamfundet er </w:t>
            </w:r>
            <w:proofErr w:type="spellStart"/>
            <w:r w:rsidRPr="0008356C">
              <w:rPr>
                <w:rFonts w:eastAsia="Times New Roman" w:cs="Arial"/>
                <w:sz w:val="22"/>
                <w:szCs w:val="22"/>
                <w:lang w:eastAsia="da-DK"/>
              </w:rPr>
              <w:t>SFO’ens</w:t>
            </w:r>
            <w:proofErr w:type="spellEnd"/>
            <w:r w:rsidRPr="0008356C">
              <w:rPr>
                <w:rFonts w:eastAsia="Times New Roman" w:cs="Arial"/>
                <w:sz w:val="22"/>
                <w:szCs w:val="22"/>
                <w:lang w:eastAsia="da-DK"/>
              </w:rPr>
              <w:t xml:space="preserve">, skolens og barnets nærmiljø. Derfor ser vi det vigtigt at oparbejde et samarbejde, så man derigennem skaber kendskab og læring for samarbejdet som styrkes på tværs af de forskellige pædagogiske læringsmiljøer. </w:t>
            </w:r>
          </w:p>
          <w:p w:rsidR="008A1E7E" w:rsidRPr="0008356C" w:rsidRDefault="0008356C" w:rsidP="008A1E7E">
            <w:pPr>
              <w:spacing w:before="100" w:beforeAutospacing="1" w:after="100" w:afterAutospacing="1" w:line="240" w:lineRule="auto"/>
              <w:rPr>
                <w:rFonts w:eastAsia="Times New Roman" w:cs="Arial"/>
                <w:sz w:val="22"/>
                <w:szCs w:val="22"/>
                <w:lang w:eastAsia="da-DK"/>
              </w:rPr>
            </w:pPr>
            <w:r w:rsidRPr="0008356C">
              <w:rPr>
                <w:rFonts w:eastAsia="Times New Roman" w:cs="Arial"/>
                <w:sz w:val="22"/>
                <w:szCs w:val="22"/>
                <w:lang w:eastAsia="da-DK"/>
              </w:rPr>
              <w:t>Vi</w:t>
            </w:r>
            <w:r w:rsidR="008A1E7E" w:rsidRPr="0008356C">
              <w:rPr>
                <w:rFonts w:eastAsia="Times New Roman" w:cs="Arial"/>
                <w:sz w:val="22"/>
                <w:szCs w:val="22"/>
                <w:lang w:eastAsia="da-DK"/>
              </w:rPr>
              <w:t xml:space="preserve"> samarbejder eksempelvis med brønden, kilden, byggeren, biblioteket, middelaldercentret, sejlerhuset og naturskolen. Herigennem deltager vi i deres aktiviteter, og der samarbejdes derudover i de forskellige fritids- og læringsforløb.</w:t>
            </w:r>
          </w:p>
          <w:p w:rsidR="00832027" w:rsidRPr="0008356C" w:rsidRDefault="0008356C" w:rsidP="00832027">
            <w:pPr>
              <w:spacing w:before="100" w:beforeAutospacing="1" w:after="100" w:afterAutospacing="1" w:line="240" w:lineRule="auto"/>
              <w:rPr>
                <w:rFonts w:eastAsia="Times New Roman" w:cs="Arial"/>
                <w:sz w:val="22"/>
                <w:szCs w:val="22"/>
                <w:lang w:eastAsia="da-DK"/>
              </w:rPr>
            </w:pPr>
            <w:r w:rsidRPr="0008356C">
              <w:rPr>
                <w:rFonts w:eastAsia="Times New Roman" w:cs="Arial"/>
                <w:sz w:val="22"/>
                <w:szCs w:val="22"/>
                <w:lang w:eastAsia="da-DK"/>
              </w:rPr>
              <w:t>Ligeledes gennemføres</w:t>
            </w:r>
            <w:r w:rsidR="00832027" w:rsidRPr="0008356C">
              <w:rPr>
                <w:rFonts w:eastAsia="Times New Roman" w:cs="Arial"/>
                <w:sz w:val="22"/>
                <w:szCs w:val="22"/>
                <w:lang w:eastAsia="da-DK"/>
              </w:rPr>
              <w:t xml:space="preserve"> besøg </w:t>
            </w:r>
            <w:r w:rsidRPr="0008356C">
              <w:rPr>
                <w:rFonts w:eastAsia="Times New Roman" w:cs="Arial"/>
                <w:sz w:val="22"/>
                <w:szCs w:val="22"/>
                <w:lang w:eastAsia="da-DK"/>
              </w:rPr>
              <w:t xml:space="preserve">i undervisningsøjemed </w:t>
            </w:r>
            <w:r w:rsidR="00832027" w:rsidRPr="0008356C">
              <w:rPr>
                <w:rFonts w:eastAsia="Times New Roman" w:cs="Arial"/>
                <w:sz w:val="22"/>
                <w:szCs w:val="22"/>
                <w:lang w:eastAsia="da-DK"/>
              </w:rPr>
              <w:t xml:space="preserve">på genbrugspladsen, naturskolen og byggeren, hvor der er forskellige undervisningsforløb. </w:t>
            </w:r>
          </w:p>
          <w:p w:rsidR="0008356C" w:rsidRPr="0008356C" w:rsidRDefault="0008356C" w:rsidP="00842A67">
            <w:pPr>
              <w:spacing w:before="100" w:beforeAutospacing="1" w:after="100" w:afterAutospacing="1" w:line="240" w:lineRule="auto"/>
              <w:rPr>
                <w:rFonts w:eastAsia="Times New Roman" w:cs="Arial"/>
                <w:b/>
                <w:sz w:val="22"/>
                <w:szCs w:val="22"/>
                <w:u w:val="single"/>
                <w:lang w:eastAsia="da-DK"/>
              </w:rPr>
            </w:pPr>
            <w:r w:rsidRPr="0008356C">
              <w:rPr>
                <w:rFonts w:eastAsia="Times New Roman" w:cs="Arial"/>
                <w:b/>
                <w:sz w:val="22"/>
                <w:szCs w:val="22"/>
                <w:u w:val="single"/>
                <w:lang w:eastAsia="da-DK"/>
              </w:rPr>
              <w:t>Byggelegepladsen Tranehytten:</w:t>
            </w:r>
          </w:p>
          <w:p w:rsidR="00842A67" w:rsidRPr="00842A67" w:rsidRDefault="00842A67" w:rsidP="00842A67">
            <w:pPr>
              <w:spacing w:before="100" w:beforeAutospacing="1" w:after="100" w:afterAutospacing="1" w:line="240" w:lineRule="auto"/>
              <w:rPr>
                <w:rFonts w:eastAsia="Times New Roman" w:cs="Arial"/>
                <w:color w:val="00B0F0"/>
                <w:lang w:eastAsia="da-DK"/>
              </w:rPr>
            </w:pPr>
            <w:r w:rsidRPr="0008356C">
              <w:rPr>
                <w:rFonts w:eastAsia="Times New Roman" w:cs="Arial"/>
                <w:sz w:val="22"/>
                <w:szCs w:val="22"/>
                <w:lang w:eastAsia="da-DK"/>
              </w:rPr>
              <w:t xml:space="preserve">I vores dagligdag bestræber vi os på at få besøg af de omkring liggende børnehaver, vuggestuer, og private, i vores formiddags timer. Men planen er også at udvide til et samarbejde med det nærliggende plejehjem bl.a. i forbindelse med en besøgsordning af vores heste. Vi har åbent ved bl.a. kulturnat, div. Åben hus arrangementer mm. Vi er synlige i nærmiljøret ved fx at gå eller køreture i hestevogn med vores små heste. Her har vi meget kontakt med de omkring boende, og får udbredt hvad </w:t>
            </w:r>
            <w:r w:rsidR="0008356C">
              <w:rPr>
                <w:rFonts w:eastAsia="Times New Roman" w:cs="Arial"/>
                <w:sz w:val="22"/>
                <w:szCs w:val="22"/>
                <w:lang w:eastAsia="da-DK"/>
              </w:rPr>
              <w:t>T</w:t>
            </w:r>
            <w:r w:rsidRPr="0008356C">
              <w:rPr>
                <w:rFonts w:eastAsia="Times New Roman" w:cs="Arial"/>
                <w:sz w:val="22"/>
                <w:szCs w:val="22"/>
                <w:lang w:eastAsia="da-DK"/>
              </w:rPr>
              <w:t>ranehytten står for</w:t>
            </w:r>
            <w:r w:rsidRPr="00842A67">
              <w:rPr>
                <w:rFonts w:eastAsia="Times New Roman" w:cs="Arial"/>
                <w:color w:val="00B0F0"/>
                <w:lang w:eastAsia="da-DK"/>
              </w:rPr>
              <w:t xml:space="preserve">. </w:t>
            </w:r>
          </w:p>
          <w:p w:rsidR="00832027" w:rsidRPr="00E57D42" w:rsidRDefault="00832027" w:rsidP="00F8190C">
            <w:pPr>
              <w:pStyle w:val="Tekst3"/>
            </w:pPr>
          </w:p>
        </w:tc>
      </w:tr>
      <w:bookmarkEnd w:id="2"/>
    </w:tbl>
    <w:p w:rsidR="0040554A" w:rsidRDefault="0040554A" w:rsidP="0040554A">
      <w:pPr>
        <w:pStyle w:val="MiniPara"/>
      </w:pPr>
    </w:p>
    <w:p w:rsidR="0040554A" w:rsidRDefault="0040554A" w:rsidP="0040554A">
      <w:pPr>
        <w:pStyle w:val="TykSort"/>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9638"/>
      </w:tblGrid>
      <w:tr w:rsidR="0040554A" w:rsidRPr="006406AA" w:rsidTr="00F8190C">
        <w:trPr>
          <w:cantSplit/>
        </w:trPr>
        <w:tc>
          <w:tcPr>
            <w:tcW w:w="9638" w:type="dxa"/>
          </w:tcPr>
          <w:p w:rsidR="0040554A" w:rsidRPr="00036360" w:rsidRDefault="0040554A" w:rsidP="00F8190C">
            <w:pPr>
              <w:pStyle w:val="Overskrift2"/>
            </w:pPr>
            <w:r w:rsidRPr="00036360">
              <w:t>Arbejdet med det fysiske, psykiske og æstetiske børnemiljø</w:t>
            </w:r>
          </w:p>
          <w:p w:rsidR="0040554A" w:rsidRDefault="0040554A" w:rsidP="0040554A">
            <w:pPr>
              <w:pStyle w:val="Tekst2"/>
            </w:pPr>
            <w:r>
              <w:t>”Arbejdet med det fysiske, psykiske o</w:t>
            </w:r>
            <w:r w:rsidR="006B24AE">
              <w:t>g æstetiske børnemiljø SFO</w:t>
            </w:r>
            <w:r>
              <w:t xml:space="preserve"> skal integreres i det pædagogiske arbejde med etablering af pædagogiske læringsmiljøer. </w:t>
            </w:r>
          </w:p>
          <w:p w:rsidR="0040554A" w:rsidRPr="0040554A" w:rsidRDefault="0040554A" w:rsidP="001527A1">
            <w:pPr>
              <w:pStyle w:val="Tekst2"/>
              <w:suppressAutoHyphens/>
            </w:pPr>
            <w:r>
              <w:t>Børnemiljøet skal vurderes i et børneperspektiv, og børns oplevelser af børnemiljøet skal ind</w:t>
            </w:r>
            <w:r w:rsidR="001527A1">
              <w:softHyphen/>
            </w:r>
            <w:r>
              <w:t>dr</w:t>
            </w:r>
            <w:r w:rsidR="001527A1">
              <w:t>a</w:t>
            </w:r>
            <w:r>
              <w:t>ges under hensyntagen til børnenes alder og modenhed.”</w:t>
            </w:r>
          </w:p>
          <w:p w:rsidR="0040554A" w:rsidRPr="0040554A" w:rsidRDefault="0040554A" w:rsidP="00F8190C">
            <w:pPr>
              <w:pStyle w:val="Byline"/>
            </w:pPr>
          </w:p>
        </w:tc>
      </w:tr>
    </w:tbl>
    <w:p w:rsidR="0040554A" w:rsidRDefault="0040554A" w:rsidP="0040554A">
      <w:pPr>
        <w:pStyle w:val="MiniPara"/>
      </w:pPr>
    </w:p>
    <w:p w:rsidR="0040554A" w:rsidRDefault="0040554A" w:rsidP="0040554A">
      <w:pPr>
        <w:pStyle w:val="TyndSort"/>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40554A" w:rsidTr="00D95963">
        <w:trPr>
          <w:trHeight w:val="1834"/>
        </w:trPr>
        <w:tc>
          <w:tcPr>
            <w:tcW w:w="9638" w:type="dxa"/>
          </w:tcPr>
          <w:p w:rsidR="0040554A" w:rsidRDefault="00185236" w:rsidP="001527A1">
            <w:pPr>
              <w:pStyle w:val="Tekst5bl"/>
              <w:suppressAutoHyphens/>
            </w:pPr>
            <w:r w:rsidRPr="00185236">
              <w:t>Hvordan integrerer vi det fysiske, psykiske og æstetiske børnemiljø i det pædagogiske læringsmiljø?</w:t>
            </w:r>
          </w:p>
          <w:p w:rsidR="0040554A" w:rsidRPr="00D95963" w:rsidRDefault="0040554A" w:rsidP="00F8190C">
            <w:pPr>
              <w:pStyle w:val="Tekst3"/>
              <w:rPr>
                <w:sz w:val="22"/>
                <w:szCs w:val="22"/>
              </w:rPr>
            </w:pPr>
          </w:p>
          <w:p w:rsidR="00065EE8" w:rsidRPr="00D95963" w:rsidRDefault="00065EE8" w:rsidP="00065EE8">
            <w:pPr>
              <w:pStyle w:val="Bullettekst2"/>
              <w:rPr>
                <w:szCs w:val="22"/>
                <w:lang w:eastAsia="da-DK"/>
              </w:rPr>
            </w:pPr>
            <w:r w:rsidRPr="00D95963">
              <w:rPr>
                <w:szCs w:val="22"/>
                <w:lang w:eastAsia="da-DK"/>
              </w:rPr>
              <w:t xml:space="preserve">Vores fysiske rammer er tilpasset til den aldersgruppe vi arbejder med. Både rum og aktivitet er tænkt ud fra, hvad børnenes interesser og muligheder er. Vi har mange forskellige rum som indbyder til forskellige æstetiske læringsmiljø, fx boldrum og </w:t>
            </w:r>
            <w:proofErr w:type="spellStart"/>
            <w:r w:rsidRPr="00D95963">
              <w:rPr>
                <w:szCs w:val="22"/>
                <w:lang w:eastAsia="da-DK"/>
              </w:rPr>
              <w:t>krearum</w:t>
            </w:r>
            <w:proofErr w:type="spellEnd"/>
            <w:r w:rsidRPr="00D95963">
              <w:rPr>
                <w:szCs w:val="22"/>
                <w:lang w:eastAsia="da-DK"/>
              </w:rPr>
              <w:t>.</w:t>
            </w:r>
          </w:p>
          <w:p w:rsidR="00065EE8" w:rsidRPr="00D95963" w:rsidRDefault="00065EE8" w:rsidP="00065EE8">
            <w:pPr>
              <w:pStyle w:val="Bullettekst2"/>
              <w:rPr>
                <w:szCs w:val="22"/>
                <w:lang w:eastAsia="da-DK"/>
              </w:rPr>
            </w:pPr>
            <w:r w:rsidRPr="00D95963">
              <w:rPr>
                <w:szCs w:val="22"/>
                <w:lang w:eastAsia="da-DK"/>
              </w:rPr>
              <w:t xml:space="preserve">Vi har lavet forskellige rum som indbyder til forskellige aktiviteter. Alle rummene har hver deres funktion, som giver børnene overblik og lyst til at udfolde deres kompetencer, fx perlerum, tegnerum, </w:t>
            </w:r>
            <w:proofErr w:type="spellStart"/>
            <w:r w:rsidRPr="00D95963">
              <w:rPr>
                <w:szCs w:val="22"/>
                <w:lang w:eastAsia="da-DK"/>
              </w:rPr>
              <w:t>legorum</w:t>
            </w:r>
            <w:proofErr w:type="spellEnd"/>
            <w:r w:rsidRPr="00D95963">
              <w:rPr>
                <w:szCs w:val="22"/>
                <w:lang w:eastAsia="da-DK"/>
              </w:rPr>
              <w:t>.</w:t>
            </w:r>
          </w:p>
          <w:p w:rsidR="00F8190C" w:rsidRPr="00D95963" w:rsidRDefault="00065EE8" w:rsidP="00D95963">
            <w:pPr>
              <w:pStyle w:val="Bullettekst2"/>
              <w:rPr>
                <w:szCs w:val="22"/>
                <w:lang w:eastAsia="da-DK"/>
              </w:rPr>
            </w:pPr>
            <w:r w:rsidRPr="00D95963">
              <w:rPr>
                <w:szCs w:val="22"/>
                <w:lang w:eastAsia="da-DK"/>
              </w:rPr>
              <w:t>Vi er altid i dialog med børnene, så både rum og aktiviteter er tilpasset børnenes interesser og kunnen, på den måde sikre vi de bedst mulige børnemiljøer.</w:t>
            </w:r>
          </w:p>
          <w:p w:rsidR="00F8190C" w:rsidRPr="00D95963" w:rsidRDefault="00D95963" w:rsidP="00F8190C">
            <w:pPr>
              <w:spacing w:before="100" w:beforeAutospacing="1" w:after="100" w:afterAutospacing="1" w:line="240" w:lineRule="auto"/>
              <w:rPr>
                <w:rFonts w:eastAsia="Times New Roman" w:cs="Arial"/>
                <w:sz w:val="22"/>
                <w:szCs w:val="22"/>
                <w:lang w:eastAsia="da-DK"/>
              </w:rPr>
            </w:pPr>
            <w:r w:rsidRPr="00D95963">
              <w:rPr>
                <w:rFonts w:eastAsia="Times New Roman" w:cs="Arial"/>
                <w:b/>
                <w:sz w:val="22"/>
                <w:szCs w:val="22"/>
                <w:lang w:eastAsia="da-DK"/>
              </w:rPr>
              <w:t>På Byggelegepladsen T</w:t>
            </w:r>
            <w:r w:rsidR="00F8190C" w:rsidRPr="00D95963">
              <w:rPr>
                <w:rFonts w:eastAsia="Times New Roman" w:cs="Arial"/>
                <w:b/>
                <w:sz w:val="22"/>
                <w:szCs w:val="22"/>
                <w:lang w:eastAsia="da-DK"/>
              </w:rPr>
              <w:t>ranehytten</w:t>
            </w:r>
            <w:r w:rsidR="00F8190C" w:rsidRPr="00D95963">
              <w:rPr>
                <w:rFonts w:eastAsia="Times New Roman" w:cs="Arial"/>
                <w:sz w:val="22"/>
                <w:szCs w:val="22"/>
                <w:lang w:eastAsia="da-DK"/>
              </w:rPr>
              <w:t xml:space="preserve"> integrerer vi hele tide</w:t>
            </w:r>
            <w:r>
              <w:rPr>
                <w:rFonts w:eastAsia="Times New Roman" w:cs="Arial"/>
                <w:sz w:val="22"/>
                <w:szCs w:val="22"/>
                <w:lang w:eastAsia="da-DK"/>
              </w:rPr>
              <w:t>n</w:t>
            </w:r>
            <w:r w:rsidR="00F8190C" w:rsidRPr="00D95963">
              <w:rPr>
                <w:rFonts w:eastAsia="Times New Roman" w:cs="Arial"/>
                <w:sz w:val="22"/>
                <w:szCs w:val="22"/>
                <w:lang w:eastAsia="da-DK"/>
              </w:rPr>
              <w:t xml:space="preserve"> det fysiske, psykiske og æstetiske læringsmiljø på mange niveauer. Da aldersgruppen er fra 1 til 7 klasse arbejder vi pædagogisk med at de store børn er rollemodeller og kulturbære</w:t>
            </w:r>
            <w:r>
              <w:rPr>
                <w:rFonts w:eastAsia="Times New Roman" w:cs="Arial"/>
                <w:sz w:val="22"/>
                <w:szCs w:val="22"/>
                <w:lang w:eastAsia="da-DK"/>
              </w:rPr>
              <w:t>re</w:t>
            </w:r>
            <w:r w:rsidR="00F8190C" w:rsidRPr="00D95963">
              <w:rPr>
                <w:rFonts w:eastAsia="Times New Roman" w:cs="Arial"/>
                <w:sz w:val="22"/>
                <w:szCs w:val="22"/>
                <w:lang w:eastAsia="da-DK"/>
              </w:rPr>
              <w:t xml:space="preserve"> for den yngre </w:t>
            </w:r>
            <w:r>
              <w:rPr>
                <w:rFonts w:eastAsia="Times New Roman" w:cs="Arial"/>
                <w:sz w:val="22"/>
                <w:szCs w:val="22"/>
                <w:lang w:eastAsia="da-DK"/>
              </w:rPr>
              <w:t>børne</w:t>
            </w:r>
            <w:r w:rsidR="00F8190C" w:rsidRPr="00D95963">
              <w:rPr>
                <w:rFonts w:eastAsia="Times New Roman" w:cs="Arial"/>
                <w:sz w:val="22"/>
                <w:szCs w:val="22"/>
                <w:lang w:eastAsia="da-DK"/>
              </w:rPr>
              <w:t>gruppe. Sådan at alle børn har mulig</w:t>
            </w:r>
            <w:r>
              <w:rPr>
                <w:rFonts w:eastAsia="Times New Roman" w:cs="Arial"/>
                <w:sz w:val="22"/>
                <w:szCs w:val="22"/>
                <w:lang w:eastAsia="da-DK"/>
              </w:rPr>
              <w:t>hed for at følge sig trygge</w:t>
            </w:r>
            <w:r w:rsidR="00F8190C" w:rsidRPr="00D95963">
              <w:rPr>
                <w:rFonts w:eastAsia="Times New Roman" w:cs="Arial"/>
                <w:sz w:val="22"/>
                <w:szCs w:val="22"/>
                <w:lang w:eastAsia="da-DK"/>
              </w:rPr>
              <w:t xml:space="preserve"> og indgå i forskellige fællesskaber. </w:t>
            </w:r>
          </w:p>
          <w:p w:rsidR="00F8190C" w:rsidRPr="00D95963" w:rsidRDefault="00F8190C" w:rsidP="00F8190C">
            <w:pPr>
              <w:spacing w:before="100" w:beforeAutospacing="1" w:after="100" w:afterAutospacing="1" w:line="240" w:lineRule="auto"/>
              <w:rPr>
                <w:rFonts w:eastAsia="Times New Roman" w:cs="Arial"/>
                <w:sz w:val="22"/>
                <w:szCs w:val="22"/>
                <w:lang w:eastAsia="da-DK"/>
              </w:rPr>
            </w:pPr>
            <w:r w:rsidRPr="00D95963">
              <w:rPr>
                <w:rFonts w:eastAsia="Times New Roman" w:cs="Arial"/>
                <w:sz w:val="22"/>
                <w:szCs w:val="22"/>
                <w:lang w:eastAsia="da-DK"/>
              </w:rPr>
              <w:t xml:space="preserve">De aktiviteter vi tilbyder, er frivillige at deltage i og tager ofte afsæt i børnenes ønsker. </w:t>
            </w:r>
          </w:p>
          <w:p w:rsidR="00F8190C" w:rsidRPr="00D95963" w:rsidRDefault="00F8190C" w:rsidP="00F8190C">
            <w:pPr>
              <w:spacing w:before="100" w:beforeAutospacing="1" w:after="100" w:afterAutospacing="1" w:line="240" w:lineRule="auto"/>
              <w:rPr>
                <w:rFonts w:eastAsia="Times New Roman" w:cs="Arial"/>
                <w:sz w:val="22"/>
                <w:szCs w:val="22"/>
                <w:lang w:eastAsia="da-DK"/>
              </w:rPr>
            </w:pPr>
            <w:r w:rsidRPr="00D95963">
              <w:rPr>
                <w:rFonts w:eastAsia="Times New Roman" w:cs="Arial"/>
                <w:sz w:val="22"/>
                <w:szCs w:val="22"/>
                <w:lang w:eastAsia="da-DK"/>
              </w:rPr>
              <w:t xml:space="preserve">Vi vil rigtig gerne skabe et miljø som er spændene, trygt og giver børnene mulighed for at prøve kræfter med andre </w:t>
            </w:r>
            <w:r w:rsidR="00D95963">
              <w:rPr>
                <w:rFonts w:eastAsia="Times New Roman" w:cs="Arial"/>
                <w:sz w:val="22"/>
                <w:szCs w:val="22"/>
                <w:lang w:eastAsia="da-DK"/>
              </w:rPr>
              <w:t xml:space="preserve">og nye </w:t>
            </w:r>
            <w:r w:rsidRPr="00D95963">
              <w:rPr>
                <w:rFonts w:eastAsia="Times New Roman" w:cs="Arial"/>
                <w:sz w:val="22"/>
                <w:szCs w:val="22"/>
                <w:lang w:eastAsia="da-DK"/>
              </w:rPr>
              <w:t xml:space="preserve">sider af dem selv. Tryghed til at turde prøve nye ting og begå fejl, for på den måde at tilegne sig nye kompetencer. Mulighed for at deltage i fællesskaber/leg på tværs af aldersgrupper og køn. Derfor arbejder vi meget med anerkendelse, respekt og opbakning af det enkelte barns behov. Og hjælp til at være med i et fællesskab. </w:t>
            </w:r>
          </w:p>
          <w:p w:rsidR="00D95963" w:rsidRDefault="00F8190C" w:rsidP="00F8190C">
            <w:pPr>
              <w:spacing w:before="100" w:beforeAutospacing="1" w:after="100" w:afterAutospacing="1" w:line="240" w:lineRule="auto"/>
              <w:rPr>
                <w:rFonts w:eastAsia="Times New Roman" w:cs="Arial"/>
                <w:sz w:val="22"/>
                <w:szCs w:val="22"/>
                <w:lang w:eastAsia="da-DK"/>
              </w:rPr>
            </w:pPr>
            <w:r w:rsidRPr="00D95963">
              <w:rPr>
                <w:rFonts w:eastAsia="Times New Roman" w:cs="Arial"/>
                <w:sz w:val="22"/>
                <w:szCs w:val="22"/>
                <w:lang w:eastAsia="da-DK"/>
              </w:rPr>
              <w:t xml:space="preserve">Da vi arbejder på at få en stærk udendørsprofil, prøver vi hele tiden at tænke læring og fællesskaber ind i de udendørsrum vi skaber. Plads til fordybelse. Udendørs har vi 4 fokus punkter: Nyttehaver/grønne områder, dyr, rollespil og fællesleg. </w:t>
            </w:r>
          </w:p>
          <w:p w:rsidR="00842A67" w:rsidRPr="00D95963" w:rsidRDefault="00F8190C" w:rsidP="00F8190C">
            <w:pPr>
              <w:spacing w:before="100" w:beforeAutospacing="1" w:after="100" w:afterAutospacing="1" w:line="240" w:lineRule="auto"/>
              <w:rPr>
                <w:rFonts w:eastAsia="Times New Roman" w:cs="Arial"/>
                <w:sz w:val="22"/>
                <w:szCs w:val="22"/>
                <w:lang w:eastAsia="da-DK"/>
              </w:rPr>
            </w:pPr>
            <w:r w:rsidRPr="00D95963">
              <w:rPr>
                <w:rFonts w:eastAsia="Times New Roman" w:cs="Arial"/>
                <w:sz w:val="22"/>
                <w:szCs w:val="22"/>
                <w:lang w:eastAsia="da-DK"/>
              </w:rPr>
              <w:t xml:space="preserve">Vi bruger også vores udendørsområde som klasseværelse for indskolingen. Her tilbyder vi understøttende undervisningsaktiviteter. </w:t>
            </w:r>
          </w:p>
          <w:p w:rsidR="00065EE8" w:rsidRPr="00E57D42" w:rsidRDefault="00F8190C" w:rsidP="00D95963">
            <w:pPr>
              <w:spacing w:before="100" w:beforeAutospacing="1" w:after="100" w:afterAutospacing="1" w:line="240" w:lineRule="auto"/>
            </w:pPr>
            <w:r w:rsidRPr="00D95963">
              <w:rPr>
                <w:rFonts w:eastAsia="Times New Roman" w:cs="Arial"/>
                <w:sz w:val="22"/>
                <w:szCs w:val="22"/>
                <w:lang w:eastAsia="da-DK"/>
              </w:rPr>
              <w:t xml:space="preserve">I vores samarbejde med skolen bruger vi også vores kompetencer når elever har det svært eller mistrives. I de perioder har barnet mulighed for at komme på Byggeren og hjælpe til med dyrene. En slags” praktik” som kan give barnet et pusterum fra klassen eller det der måtte være svært. </w:t>
            </w:r>
          </w:p>
        </w:tc>
      </w:tr>
    </w:tbl>
    <w:p w:rsidR="00373C52" w:rsidRDefault="00373C52" w:rsidP="00A80601">
      <w:r>
        <w:br w:type="page"/>
      </w:r>
    </w:p>
    <w:p w:rsidR="00373C52" w:rsidRDefault="00373C52" w:rsidP="00373C52">
      <w:pPr>
        <w:pStyle w:val="TykRd"/>
      </w:pPr>
    </w:p>
    <w:tbl>
      <w:tblPr>
        <w:tblStyle w:val="1Tabelfelt"/>
        <w:tblW w:w="0" w:type="auto"/>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87"/>
        <w:gridCol w:w="2551"/>
      </w:tblGrid>
      <w:tr w:rsidR="00373C52" w:rsidRPr="00373C52" w:rsidTr="00373C52">
        <w:trPr>
          <w:cantSplit/>
          <w:trHeight w:hRule="exact" w:val="2835"/>
        </w:trPr>
        <w:tc>
          <w:tcPr>
            <w:tcW w:w="7087" w:type="dxa"/>
            <w:tcBorders>
              <w:top w:val="nil"/>
              <w:bottom w:val="nil"/>
            </w:tcBorders>
          </w:tcPr>
          <w:p w:rsidR="00373C52" w:rsidRPr="00373C52" w:rsidRDefault="00373C52" w:rsidP="00373C52">
            <w:pPr>
              <w:pStyle w:val="Overskrift1"/>
              <w:rPr>
                <w:color w:val="CD1626" w:themeColor="accent2"/>
              </w:rPr>
            </w:pPr>
            <w:r>
              <w:rPr>
                <w:color w:val="CD1626" w:themeColor="accent2"/>
              </w:rPr>
              <w:t>De seks læreplanstemaer</w:t>
            </w:r>
          </w:p>
        </w:tc>
        <w:tc>
          <w:tcPr>
            <w:tcW w:w="2551" w:type="dxa"/>
            <w:tcBorders>
              <w:top w:val="nil"/>
              <w:bottom w:val="nil"/>
            </w:tcBorders>
          </w:tcPr>
          <w:p w:rsidR="00373C52" w:rsidRPr="00373C52" w:rsidRDefault="00373C52" w:rsidP="00373C52">
            <w:r>
              <w:rPr>
                <w:noProof/>
                <w:lang w:eastAsia="da-DK"/>
              </w:rPr>
              <w:drawing>
                <wp:inline distT="0" distB="0" distL="0" distR="0">
                  <wp:extent cx="1619885" cy="17957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ng filer til levering_RK_Side 9.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885" cy="1795780"/>
                          </a:xfrm>
                          <a:prstGeom prst="rect">
                            <a:avLst/>
                          </a:prstGeom>
                        </pic:spPr>
                      </pic:pic>
                    </a:graphicData>
                  </a:graphic>
                </wp:inline>
              </w:drawing>
            </w:r>
          </w:p>
        </w:tc>
      </w:tr>
    </w:tbl>
    <w:p w:rsidR="00373C52" w:rsidRDefault="00373C52" w:rsidP="00373C52">
      <w:pPr>
        <w:pStyle w:val="MiniPara"/>
      </w:pPr>
    </w:p>
    <w:p w:rsidR="00373C52" w:rsidRDefault="00373C52" w:rsidP="00373C52">
      <w:pPr>
        <w:pStyle w:val="TyndRd"/>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373C52" w:rsidTr="00F8190C">
        <w:tc>
          <w:tcPr>
            <w:tcW w:w="9638" w:type="dxa"/>
          </w:tcPr>
          <w:p w:rsidR="00373C52" w:rsidRDefault="00373C52" w:rsidP="00373C52">
            <w:pPr>
              <w:pStyle w:val="Tekst2"/>
            </w:pPr>
            <w:r>
              <w:t>”Den pædagogiske læreplan skal udarbejdes med udgangspunkt i seks læreplanstemaer samt mål for sammenhængen mellem læringsmiljøet og børns læring.</w:t>
            </w:r>
          </w:p>
          <w:p w:rsidR="00373C52" w:rsidRDefault="00373C52" w:rsidP="001527A1">
            <w:pPr>
              <w:pStyle w:val="Tekst2"/>
              <w:suppressAutoHyphens/>
            </w:pPr>
            <w:r>
              <w:t>Det skal fremgå af den pædagogiske læreplan, hvordan det pædagogiske læringsmiljø under</w:t>
            </w:r>
            <w:r w:rsidR="001527A1">
              <w:softHyphen/>
            </w:r>
            <w:r>
              <w:t>støtter børns brede læring inden for og på tværs af de seks læreplanstemaer.”</w:t>
            </w:r>
          </w:p>
          <w:p w:rsidR="00373C52" w:rsidRPr="007400E9" w:rsidRDefault="00373C52" w:rsidP="00373C52">
            <w:pPr>
              <w:pStyle w:val="Byline"/>
            </w:pPr>
          </w:p>
        </w:tc>
      </w:tr>
    </w:tbl>
    <w:p w:rsidR="00373C52" w:rsidRDefault="00373C52" w:rsidP="00373C52">
      <w:pPr>
        <w:pStyle w:val="MiniPara"/>
      </w:pPr>
    </w:p>
    <w:p w:rsidR="00373C52" w:rsidRDefault="00373C52" w:rsidP="00084F73">
      <w:pPr>
        <w:pStyle w:val="TykRd"/>
      </w:pPr>
    </w:p>
    <w:tbl>
      <w:tblPr>
        <w:tblStyle w:val="1Tabelfelt"/>
        <w:tblW w:w="0" w:type="auto"/>
        <w:tblBorders>
          <w:top w:val="none" w:sz="0" w:space="0" w:color="auto"/>
        </w:tblBorders>
        <w:tblLayout w:type="fixed"/>
        <w:tblCellMar>
          <w:right w:w="0" w:type="dxa"/>
        </w:tblCellMar>
        <w:tblLook w:val="04A0" w:firstRow="1" w:lastRow="0" w:firstColumn="1" w:lastColumn="0" w:noHBand="0" w:noVBand="1"/>
      </w:tblPr>
      <w:tblGrid>
        <w:gridCol w:w="7087"/>
        <w:gridCol w:w="2551"/>
      </w:tblGrid>
      <w:tr w:rsidR="00373C52" w:rsidRPr="006406AA" w:rsidTr="00433B67">
        <w:trPr>
          <w:cantSplit/>
        </w:trPr>
        <w:tc>
          <w:tcPr>
            <w:tcW w:w="7087" w:type="dxa"/>
          </w:tcPr>
          <w:p w:rsidR="00373C52" w:rsidRPr="00084F73" w:rsidRDefault="00084F73" w:rsidP="00F8190C">
            <w:pPr>
              <w:pStyle w:val="Overskrift2"/>
              <w:rPr>
                <w:color w:val="CD1626" w:themeColor="accent2"/>
              </w:rPr>
            </w:pPr>
            <w:r>
              <w:rPr>
                <w:color w:val="CD1626" w:themeColor="accent2"/>
              </w:rPr>
              <w:t>Alsidig personlig udvikling</w:t>
            </w:r>
          </w:p>
          <w:p w:rsidR="00373C52" w:rsidRDefault="00084F73" w:rsidP="001527A1">
            <w:pPr>
              <w:pStyle w:val="Tekst2"/>
              <w:suppressAutoHyphens/>
            </w:pPr>
            <w:r w:rsidRPr="00084F73">
              <w:t>”Alsidig personlig udvikling drejer sig om den stadige udvidelse af barnets erfaringsverden og deltagelsesmuligheder. Det forudsætter engagement, livsduelighed, gåpåmod og kompetencer til deltagelse.”</w:t>
            </w:r>
          </w:p>
          <w:p w:rsidR="00084F73" w:rsidRPr="00B02D50" w:rsidRDefault="00084F73" w:rsidP="00433B67">
            <w:pPr>
              <w:pStyle w:val="Byline"/>
              <w:spacing w:after="510"/>
            </w:pPr>
          </w:p>
        </w:tc>
        <w:tc>
          <w:tcPr>
            <w:tcW w:w="2551" w:type="dxa"/>
          </w:tcPr>
          <w:p w:rsidR="00373C52" w:rsidRDefault="00373C52" w:rsidP="00F8190C">
            <w:pPr>
              <w:jc w:val="right"/>
              <w:rPr>
                <w:color w:val="0077B3" w:themeColor="accent1"/>
              </w:rPr>
            </w:pPr>
            <w:r>
              <w:rPr>
                <w:noProof/>
                <w:color w:val="0077B3" w:themeColor="accent1"/>
                <w:lang w:eastAsia="da-DK"/>
              </w:rPr>
              <w:drawing>
                <wp:inline distT="0" distB="0" distL="0" distR="0" wp14:anchorId="5283591B" wp14:editId="13FE4631">
                  <wp:extent cx="1618970" cy="1574358"/>
                  <wp:effectExtent l="0" t="0" r="63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ng filer til levering_RK_Side 4.png"/>
                          <pic:cNvPicPr/>
                        </pic:nvPicPr>
                        <pic:blipFill rotWithShape="1">
                          <a:blip r:embed="rId23" cstate="print">
                            <a:extLst>
                              <a:ext uri="{28A0092B-C50C-407E-A947-70E740481C1C}">
                                <a14:useLocalDpi xmlns:a14="http://schemas.microsoft.com/office/drawing/2010/main" val="0"/>
                              </a:ext>
                            </a:extLst>
                          </a:blip>
                          <a:srcRect b="12299"/>
                          <a:stretch/>
                        </pic:blipFill>
                        <pic:spPr bwMode="auto">
                          <a:xfrm>
                            <a:off x="0" y="0"/>
                            <a:ext cx="1619542" cy="1574914"/>
                          </a:xfrm>
                          <a:prstGeom prst="rect">
                            <a:avLst/>
                          </a:prstGeom>
                          <a:ln>
                            <a:noFill/>
                          </a:ln>
                          <a:extLst>
                            <a:ext uri="{53640926-AAD7-44D8-BBD7-CCE9431645EC}">
                              <a14:shadowObscured xmlns:a14="http://schemas.microsoft.com/office/drawing/2010/main"/>
                            </a:ext>
                          </a:extLst>
                        </pic:spPr>
                      </pic:pic>
                    </a:graphicData>
                  </a:graphic>
                </wp:inline>
              </w:drawing>
            </w:r>
          </w:p>
        </w:tc>
      </w:tr>
    </w:tbl>
    <w:p w:rsidR="00373C52" w:rsidRDefault="00373C52" w:rsidP="00D065DF">
      <w:pPr>
        <w:pStyle w:val="MiniPara"/>
      </w:pPr>
    </w:p>
    <w:tbl>
      <w:tblPr>
        <w:tblStyle w:val="Rd"/>
        <w:tblW w:w="0" w:type="auto"/>
        <w:tblLook w:val="04A0" w:firstRow="1" w:lastRow="0" w:firstColumn="1" w:lastColumn="0" w:noHBand="0" w:noVBand="1"/>
      </w:tblPr>
      <w:tblGrid>
        <w:gridCol w:w="9638"/>
      </w:tblGrid>
      <w:tr w:rsidR="00B743E0" w:rsidTr="00B743E0">
        <w:tc>
          <w:tcPr>
            <w:tcW w:w="9638" w:type="dxa"/>
          </w:tcPr>
          <w:p w:rsidR="00B743E0" w:rsidRDefault="005A03C3" w:rsidP="005A03C3">
            <w:pPr>
              <w:pStyle w:val="Tekst4"/>
              <w:ind w:left="284"/>
            </w:pPr>
            <w:r w:rsidRPr="005A03C3">
              <w:t>Pædagogiske mål for læreplanstemaet:</w:t>
            </w:r>
          </w:p>
          <w:p w:rsidR="008627AE" w:rsidRPr="00D065DF" w:rsidRDefault="008627AE" w:rsidP="00A03759">
            <w:pPr>
              <w:pStyle w:val="Tekst4"/>
              <w:numPr>
                <w:ilvl w:val="0"/>
                <w:numId w:val="30"/>
              </w:numPr>
            </w:pPr>
            <w:r w:rsidRPr="00D065DF">
              <w:t xml:space="preserve">Det pædagogiske læringsmiljø skal understøtte, at alle børn udfolder, udforsker og erfarer sig selv og hinanden på både kendte og nye måder og får tillid til egne potentialer. Dette skal ske på tværs af blandt andet alder, køn samt social og kulturel baggrund. </w:t>
            </w:r>
          </w:p>
          <w:p w:rsidR="008627AE" w:rsidRPr="00D065DF" w:rsidRDefault="008627AE" w:rsidP="00A03759">
            <w:pPr>
              <w:pStyle w:val="Tekst4"/>
              <w:numPr>
                <w:ilvl w:val="0"/>
                <w:numId w:val="30"/>
              </w:numPr>
            </w:pPr>
            <w:r w:rsidRPr="00D065DF">
              <w:t>Det pædagogiske læringsmiljø skal understøtte samspil og tilknytning mellem børn og det pædagogiske personale og børn imellem. Det skal være præget af omsorg, tryghed og nysgerrighed, så alle børn udvikler engagement, livsduelighed, gåpåmod og kompetencer til deltagelse i fællesskaber. Dette gælder også i situationer, der kræver fordybelse, vedholdenhed og prioritering.</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373C52" w:rsidTr="00F8190C">
        <w:tc>
          <w:tcPr>
            <w:tcW w:w="9638" w:type="dxa"/>
          </w:tcPr>
          <w:p w:rsidR="00373C52" w:rsidRDefault="001D4135" w:rsidP="001D4135">
            <w:pPr>
              <w:pStyle w:val="Tekst5rd"/>
              <w:suppressAutoHyphens/>
            </w:pPr>
            <w:r w:rsidRPr="001D4135">
              <w:t>Hvordan understøtter vores pædagogiske læringsmiljø børnenes alsidige personlige udvikling?</w:t>
            </w:r>
          </w:p>
          <w:p w:rsidR="00D065DF" w:rsidRDefault="00477942" w:rsidP="00D065DF">
            <w:pPr>
              <w:pStyle w:val="Tekst1rd"/>
            </w:pPr>
            <w:r w:rsidRPr="00477942">
              <w:t>Herunder, hvordan vores pædagogiske læringsmiljø:</w:t>
            </w:r>
          </w:p>
          <w:p w:rsidR="00FD10EB" w:rsidRPr="00DB3B26" w:rsidRDefault="00FD10EB" w:rsidP="00FD10EB">
            <w:pPr>
              <w:pStyle w:val="Bullettekst3rd"/>
            </w:pPr>
            <w:r w:rsidRPr="00DB3B26">
              <w:t>Understøtter de to pædagogiske mål for temaet Alsidig personlig udvikling</w:t>
            </w:r>
            <w:r w:rsidRPr="00DB3B26" w:rsidDel="00E42A94">
              <w:t xml:space="preserve"> </w:t>
            </w:r>
          </w:p>
          <w:p w:rsidR="00FD10EB" w:rsidRPr="00DB3B26" w:rsidRDefault="00FD10EB" w:rsidP="00FD10EB">
            <w:pPr>
              <w:pStyle w:val="Bullettekst3rd"/>
            </w:pPr>
            <w:r w:rsidRPr="00DB3B26">
              <w:t xml:space="preserve">Tager udgangspunkt i det fælles pædagogiske grundlag </w:t>
            </w:r>
          </w:p>
          <w:p w:rsidR="00373C52" w:rsidRPr="00565AC9" w:rsidRDefault="00FD10EB" w:rsidP="00565AC9">
            <w:pPr>
              <w:pStyle w:val="Bullettekst3rd"/>
              <w:spacing w:after="240"/>
              <w:rPr>
                <w:sz w:val="72"/>
                <w:szCs w:val="72"/>
              </w:rPr>
            </w:pPr>
            <w:r w:rsidRPr="00DB3B26">
              <w:t>Ses i samspil med de øvrige læreplanstemaer.</w:t>
            </w:r>
            <w:r w:rsidR="00565AC9" w:rsidRPr="00565AC9">
              <w:rPr>
                <w:sz w:val="72"/>
                <w:szCs w:val="72"/>
              </w:rPr>
              <w:t xml:space="preserve"> </w:t>
            </w:r>
            <w:r w:rsidR="00565AC9" w:rsidRPr="00565AC9">
              <w:rPr>
                <w:color w:val="auto"/>
                <w:sz w:val="72"/>
                <w:szCs w:val="72"/>
              </w:rPr>
              <w:t>OBS</w:t>
            </w:r>
          </w:p>
        </w:tc>
      </w:tr>
    </w:tbl>
    <w:p w:rsidR="003B4C9C" w:rsidRDefault="001D4135" w:rsidP="00565AC9">
      <w:r>
        <w:br w:type="page"/>
      </w: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3B4C9C" w:rsidRPr="006406AA" w:rsidTr="00F8190C">
        <w:trPr>
          <w:cantSplit/>
        </w:trPr>
        <w:tc>
          <w:tcPr>
            <w:tcW w:w="7087" w:type="dxa"/>
          </w:tcPr>
          <w:p w:rsidR="003B4C9C" w:rsidRPr="00084F73" w:rsidRDefault="003B4C9C" w:rsidP="00F8190C">
            <w:pPr>
              <w:pStyle w:val="Overskrift2"/>
              <w:rPr>
                <w:color w:val="CD1626" w:themeColor="accent2"/>
              </w:rPr>
            </w:pPr>
            <w:r>
              <w:rPr>
                <w:color w:val="CD1626" w:themeColor="accent2"/>
              </w:rPr>
              <w:lastRenderedPageBreak/>
              <w:t>Social udvikling</w:t>
            </w:r>
          </w:p>
          <w:p w:rsidR="003B4C9C" w:rsidRDefault="003B4C9C" w:rsidP="003B4C9C">
            <w:pPr>
              <w:pStyle w:val="Tekst2"/>
            </w:pPr>
            <w:r>
              <w:t xml:space="preserve">”Social udvikling er udvikling af sociale handlemuligheder og deltagelsesformer og foregår i sociale fællesskaber, hvor børnene kan opleve at høre til, og hvor de kan gøre sig erfaringer med selv at øve indflydelse og med at værdsætte forskellighed. </w:t>
            </w:r>
          </w:p>
          <w:p w:rsidR="003B4C9C" w:rsidRPr="00B02D50" w:rsidRDefault="003B4C9C" w:rsidP="00514B28">
            <w:pPr>
              <w:pStyle w:val="Tekst2"/>
              <w:suppressAutoHyphens/>
            </w:pPr>
            <w:r>
              <w:t>Gennem relationer til andre udvikler børn empati og sociale relationer, og læringsmiljøet skal derfor understøtte børns opbygning af relationer til andre børn, til det pædagogiske personale, til lokal- og nærmiljøet, til aktivi</w:t>
            </w:r>
            <w:r>
              <w:softHyphen/>
              <w:t>teter, ting, legetøj m.m.”</w:t>
            </w:r>
          </w:p>
        </w:tc>
        <w:tc>
          <w:tcPr>
            <w:tcW w:w="2551" w:type="dxa"/>
          </w:tcPr>
          <w:p w:rsidR="003B4C9C" w:rsidRDefault="005D3542" w:rsidP="00F8190C">
            <w:pPr>
              <w:jc w:val="right"/>
              <w:rPr>
                <w:color w:val="0077B3" w:themeColor="accent1"/>
              </w:rPr>
            </w:pPr>
            <w:r>
              <w:rPr>
                <w:noProof/>
                <w:color w:val="0077B3" w:themeColor="accent1"/>
                <w:lang w:eastAsia="da-DK"/>
              </w:rPr>
              <w:drawing>
                <wp:inline distT="0" distB="0" distL="0" distR="0">
                  <wp:extent cx="1619885" cy="17957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ng filer til levering_RK_Side 1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885" cy="1795780"/>
                          </a:xfrm>
                          <a:prstGeom prst="rect">
                            <a:avLst/>
                          </a:prstGeom>
                        </pic:spPr>
                      </pic:pic>
                    </a:graphicData>
                  </a:graphic>
                </wp:inline>
              </w:drawing>
            </w:r>
          </w:p>
        </w:tc>
      </w:tr>
    </w:tbl>
    <w:p w:rsidR="003B4C9C" w:rsidRDefault="003B4C9C" w:rsidP="003B4C9C">
      <w:pPr>
        <w:pStyle w:val="MiniPara"/>
      </w:pPr>
    </w:p>
    <w:tbl>
      <w:tblPr>
        <w:tblStyle w:val="Rd"/>
        <w:tblW w:w="0" w:type="auto"/>
        <w:tblLook w:val="04A0" w:firstRow="1" w:lastRow="0" w:firstColumn="1" w:lastColumn="0" w:noHBand="0" w:noVBand="1"/>
      </w:tblPr>
      <w:tblGrid>
        <w:gridCol w:w="9638"/>
      </w:tblGrid>
      <w:tr w:rsidR="003B4C9C" w:rsidTr="00F8190C">
        <w:tc>
          <w:tcPr>
            <w:tcW w:w="9638" w:type="dxa"/>
          </w:tcPr>
          <w:p w:rsidR="003B4C9C" w:rsidRDefault="003B4C9C" w:rsidP="00F8190C">
            <w:pPr>
              <w:pStyle w:val="Tekst4"/>
              <w:ind w:left="284"/>
            </w:pPr>
            <w:r w:rsidRPr="005A03C3">
              <w:t>Pædagogiske mål for læreplanstemaet:</w:t>
            </w:r>
          </w:p>
          <w:p w:rsidR="003B4C9C" w:rsidRPr="00D065DF" w:rsidRDefault="00AE7FAD" w:rsidP="00A03759">
            <w:pPr>
              <w:pStyle w:val="Tekst4"/>
              <w:numPr>
                <w:ilvl w:val="0"/>
                <w:numId w:val="29"/>
              </w:numPr>
            </w:pPr>
            <w:r w:rsidRPr="00AE7FAD">
              <w:t>Det pædagogiske læringsmiljø skal understøtte, at alle børn trives og indgår i sociale fællesskaber, og at alle børn udvikler empati og relationer.</w:t>
            </w:r>
            <w:r w:rsidR="003B4C9C" w:rsidRPr="00D065DF">
              <w:t xml:space="preserve"> </w:t>
            </w:r>
          </w:p>
          <w:p w:rsidR="003B4C9C" w:rsidRPr="00D065DF" w:rsidRDefault="00AE7FAD" w:rsidP="00A03759">
            <w:pPr>
              <w:pStyle w:val="Tekst4"/>
              <w:numPr>
                <w:ilvl w:val="0"/>
                <w:numId w:val="29"/>
              </w:numPr>
            </w:pPr>
            <w:r w:rsidRPr="00AE7FAD">
              <w:t>Det pædagogiske læringsmiljø skal understøtte fællesskaber, hvor forskellighed ses som en ressource, og som bidrager til demokratisk dannelse.</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3B4C9C" w:rsidTr="00F8190C">
        <w:tc>
          <w:tcPr>
            <w:tcW w:w="9638" w:type="dxa"/>
          </w:tcPr>
          <w:p w:rsidR="003B4C9C" w:rsidRDefault="005D3542" w:rsidP="00F8190C">
            <w:pPr>
              <w:pStyle w:val="Tekst5rd"/>
            </w:pPr>
            <w:r w:rsidRPr="005D3542">
              <w:t>Hvordan understøtter vores pædagogiske læringsmiljø børnenes sociale udvikling?</w:t>
            </w:r>
          </w:p>
          <w:p w:rsidR="003B4C9C" w:rsidRDefault="005D3542" w:rsidP="00F8190C">
            <w:pPr>
              <w:pStyle w:val="Tekst1rd"/>
            </w:pPr>
            <w:r w:rsidRPr="005D3542">
              <w:t>Herunder, hvordan vores pædagogiske læringsmiljø:</w:t>
            </w:r>
          </w:p>
          <w:p w:rsidR="005D3542" w:rsidRPr="005D3542" w:rsidRDefault="005D3542" w:rsidP="005D3542">
            <w:pPr>
              <w:pStyle w:val="Bullettekst3rd"/>
            </w:pPr>
            <w:r w:rsidRPr="005D3542">
              <w:t>Understøtter de to pædagogiske mål for temaet Social udvikling</w:t>
            </w:r>
            <w:r w:rsidRPr="005D3542" w:rsidDel="00E42A94">
              <w:t xml:space="preserve"> </w:t>
            </w:r>
          </w:p>
          <w:p w:rsidR="005D3542" w:rsidRPr="005D3542" w:rsidRDefault="005D3542" w:rsidP="005D3542">
            <w:pPr>
              <w:pStyle w:val="Bullettekst3rd"/>
            </w:pPr>
            <w:r w:rsidRPr="005D3542">
              <w:t xml:space="preserve">Tager udgangspunkt i det fælles pædagogiske grundlag </w:t>
            </w:r>
          </w:p>
          <w:p w:rsidR="00C80A89" w:rsidRDefault="005D3542" w:rsidP="00C80A89">
            <w:pPr>
              <w:pStyle w:val="Bullettekst3rd"/>
              <w:spacing w:after="240"/>
            </w:pPr>
            <w:r w:rsidRPr="005D3542">
              <w:t>Ses i samspil med de øvrige læreplanstemaer.</w:t>
            </w:r>
          </w:p>
          <w:p w:rsidR="00C80A89" w:rsidRPr="00084316" w:rsidRDefault="00C80A89" w:rsidP="00C80A89">
            <w:pPr>
              <w:pStyle w:val="Bullettekst3rd"/>
              <w:spacing w:after="240"/>
              <w:rPr>
                <w:color w:val="auto"/>
                <w:sz w:val="22"/>
                <w:szCs w:val="22"/>
              </w:rPr>
            </w:pPr>
            <w:r w:rsidRPr="00084316">
              <w:rPr>
                <w:rFonts w:ascii="Times New Roman" w:eastAsia="Times New Roman" w:hAnsi="Times New Roman"/>
                <w:color w:val="auto"/>
                <w:sz w:val="22"/>
                <w:szCs w:val="22"/>
                <w:lang w:eastAsia="da-DK"/>
              </w:rPr>
              <w:t xml:space="preserve"> </w:t>
            </w:r>
            <w:r w:rsidR="00084316" w:rsidRPr="00084316">
              <w:rPr>
                <w:rFonts w:eastAsia="Times New Roman" w:cs="Arial"/>
                <w:color w:val="auto"/>
                <w:sz w:val="22"/>
                <w:szCs w:val="22"/>
                <w:lang w:eastAsia="da-DK"/>
              </w:rPr>
              <w:t>Det er vigtigt at</w:t>
            </w:r>
            <w:r w:rsidRPr="00084316">
              <w:rPr>
                <w:rFonts w:eastAsia="Times New Roman" w:cs="Arial"/>
                <w:color w:val="auto"/>
                <w:sz w:val="22"/>
                <w:szCs w:val="22"/>
                <w:lang w:eastAsia="da-DK"/>
              </w:rPr>
              <w:t xml:space="preserve"> indhold og aktiviteter tilpasses de børn der til enhver tid går på </w:t>
            </w:r>
            <w:r w:rsidR="00084316" w:rsidRPr="00084316">
              <w:rPr>
                <w:rFonts w:eastAsia="Times New Roman" w:cs="Arial"/>
                <w:color w:val="auto"/>
                <w:sz w:val="22"/>
                <w:szCs w:val="22"/>
                <w:lang w:eastAsia="da-DK"/>
              </w:rPr>
              <w:t>SFO</w:t>
            </w:r>
            <w:r w:rsidRPr="00084316">
              <w:rPr>
                <w:rFonts w:eastAsia="Times New Roman" w:cs="Arial"/>
                <w:color w:val="auto"/>
                <w:sz w:val="22"/>
                <w:szCs w:val="22"/>
                <w:lang w:eastAsia="da-DK"/>
              </w:rPr>
              <w:t>.</w:t>
            </w:r>
          </w:p>
          <w:p w:rsidR="00C80A89" w:rsidRPr="00084316" w:rsidRDefault="00C80A89" w:rsidP="00C80A89">
            <w:pPr>
              <w:pStyle w:val="Bullettekst3rd"/>
              <w:spacing w:after="240"/>
              <w:rPr>
                <w:color w:val="auto"/>
                <w:sz w:val="22"/>
                <w:szCs w:val="22"/>
              </w:rPr>
            </w:pPr>
            <w:r w:rsidRPr="00084316">
              <w:rPr>
                <w:rFonts w:eastAsia="Times New Roman" w:cs="Arial"/>
                <w:color w:val="auto"/>
                <w:sz w:val="22"/>
                <w:szCs w:val="22"/>
                <w:lang w:eastAsia="da-DK"/>
              </w:rPr>
              <w:t>At barnet opmuntres til samarbejde og social involvering. At det pædagogiske personale støtter barnet så det klare sig bedre i sociale sammenhæng.</w:t>
            </w:r>
          </w:p>
          <w:p w:rsidR="00C80A89" w:rsidRPr="00084316" w:rsidRDefault="00C80A89" w:rsidP="00C80A89">
            <w:pPr>
              <w:pStyle w:val="Bullettekst3rd"/>
              <w:spacing w:after="240"/>
              <w:rPr>
                <w:color w:val="auto"/>
                <w:sz w:val="22"/>
                <w:szCs w:val="22"/>
              </w:rPr>
            </w:pPr>
            <w:r w:rsidRPr="00084316">
              <w:rPr>
                <w:rFonts w:eastAsia="Times New Roman" w:cs="Arial"/>
                <w:color w:val="auto"/>
                <w:sz w:val="22"/>
                <w:szCs w:val="22"/>
                <w:lang w:eastAsia="da-DK"/>
              </w:rPr>
              <w:t>Læring af nye færdigheder. Her understøtter vi barnet med at lære nye færdigheder i små mængder fx ved at inddrage dem i en aktivitet, i små del</w:t>
            </w:r>
            <w:r w:rsidR="00084316" w:rsidRPr="00084316">
              <w:rPr>
                <w:rFonts w:eastAsia="Times New Roman" w:cs="Arial"/>
                <w:color w:val="auto"/>
                <w:sz w:val="22"/>
                <w:szCs w:val="22"/>
                <w:lang w:eastAsia="da-DK"/>
              </w:rPr>
              <w:t>e</w:t>
            </w:r>
            <w:r w:rsidRPr="00084316">
              <w:rPr>
                <w:rFonts w:eastAsia="Times New Roman" w:cs="Arial"/>
                <w:color w:val="auto"/>
                <w:sz w:val="22"/>
                <w:szCs w:val="22"/>
                <w:lang w:eastAsia="da-DK"/>
              </w:rPr>
              <w:t xml:space="preserve"> ad gangen ind til der er en helhed (ludo).</w:t>
            </w:r>
          </w:p>
          <w:p w:rsidR="00C80A89" w:rsidRPr="00084316" w:rsidRDefault="00C80A89" w:rsidP="00C80A89">
            <w:pPr>
              <w:pStyle w:val="Bullettekst3rd"/>
              <w:spacing w:after="240"/>
              <w:rPr>
                <w:color w:val="auto"/>
                <w:sz w:val="22"/>
                <w:szCs w:val="22"/>
              </w:rPr>
            </w:pPr>
            <w:r w:rsidRPr="00084316">
              <w:rPr>
                <w:rFonts w:eastAsia="Times New Roman" w:cs="Arial"/>
                <w:color w:val="auto"/>
                <w:sz w:val="22"/>
                <w:szCs w:val="22"/>
                <w:lang w:eastAsia="da-DK"/>
              </w:rPr>
              <w:t xml:space="preserve">I det daglige er det vigtigt at der er et positivt forhold til barnet, idet gode relationer til barnet skaber de bedste forudsætninger (børn med gode forhold til deres lærer udviser gennemgående også større positiv social kompetence og trives bedre i skolen med andre elever. Thomas Nordahl med fl. 2013). </w:t>
            </w:r>
          </w:p>
          <w:p w:rsidR="00456B50" w:rsidRPr="00514B28" w:rsidRDefault="00084316" w:rsidP="00456B50">
            <w:pPr>
              <w:pStyle w:val="Bullettekst2"/>
              <w:rPr>
                <w:szCs w:val="22"/>
                <w:lang w:eastAsia="da-DK"/>
              </w:rPr>
            </w:pPr>
            <w:r w:rsidRPr="00514B28">
              <w:rPr>
                <w:szCs w:val="22"/>
                <w:lang w:eastAsia="da-DK"/>
              </w:rPr>
              <w:t>Da</w:t>
            </w:r>
            <w:r w:rsidR="00456B50" w:rsidRPr="00514B28">
              <w:rPr>
                <w:szCs w:val="22"/>
                <w:lang w:eastAsia="da-DK"/>
              </w:rPr>
              <w:t xml:space="preserve"> SFO også modtager børn med forskellige kognitive udfordringer, er vi med til at danne børn, der kan forstå og sætte sig ind i vores mangfoldige samfund, hvor vi gør meget ud af, at alle er lige værd, og at der skal være plads til alle, uanset hvilke udfordringer det enkelte barn måtte have. </w:t>
            </w:r>
          </w:p>
          <w:p w:rsidR="00456B50" w:rsidRPr="00514B28" w:rsidRDefault="00456B50" w:rsidP="00456B50">
            <w:pPr>
              <w:pStyle w:val="Bullettekst2"/>
              <w:rPr>
                <w:szCs w:val="22"/>
                <w:lang w:eastAsia="da-DK"/>
              </w:rPr>
            </w:pPr>
            <w:r w:rsidRPr="00514B28">
              <w:rPr>
                <w:szCs w:val="22"/>
                <w:lang w:eastAsia="da-DK"/>
              </w:rPr>
              <w:t xml:space="preserve">Vi bruger den viden vi har om børnenes interesser, til at invitere andre børn med i en leg/ aktivitet, så barnet kan få en følelse af, at være en del af noget. De andre børn får et bedre kendskab til barnet, og herfra vil der opstå mulighed for en relation. </w:t>
            </w:r>
          </w:p>
          <w:p w:rsidR="00456B50" w:rsidRPr="007400E9" w:rsidRDefault="00456B50" w:rsidP="00456B50">
            <w:pPr>
              <w:pStyle w:val="Bullettekst2"/>
            </w:pPr>
            <w:r w:rsidRPr="00514B28">
              <w:rPr>
                <w:szCs w:val="22"/>
                <w:lang w:eastAsia="da-DK"/>
              </w:rPr>
              <w:lastRenderedPageBreak/>
              <w:t>Det er vigtigt for os, at understrege, at alle børn er unikke på hver deres måde, dette er også noget vi giver videre til Kirkebjergs børn, så det at være forskellige ikke bliver en begrænsning, men derimod en mulighed for at gå på opdagelse i hinanden kompetencer</w:t>
            </w:r>
            <w:r w:rsidR="00514B28" w:rsidRPr="00514B28">
              <w:rPr>
                <w:szCs w:val="22"/>
                <w:lang w:eastAsia="da-DK"/>
              </w:rPr>
              <w:t>.</w:t>
            </w:r>
          </w:p>
        </w:tc>
      </w:tr>
    </w:tbl>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A03759" w:rsidRPr="006406AA" w:rsidTr="00F8190C">
        <w:trPr>
          <w:cantSplit/>
        </w:trPr>
        <w:tc>
          <w:tcPr>
            <w:tcW w:w="7087" w:type="dxa"/>
          </w:tcPr>
          <w:p w:rsidR="00A03759" w:rsidRPr="00084F73" w:rsidRDefault="00A03759" w:rsidP="00F8190C">
            <w:pPr>
              <w:pStyle w:val="Overskrift2"/>
              <w:rPr>
                <w:color w:val="CD1626" w:themeColor="accent2"/>
              </w:rPr>
            </w:pPr>
            <w:r>
              <w:lastRenderedPageBreak/>
              <w:br w:type="page"/>
            </w:r>
            <w:r>
              <w:rPr>
                <w:color w:val="CD1626" w:themeColor="accent2"/>
              </w:rPr>
              <w:t>Kommunikation og sprog</w:t>
            </w:r>
          </w:p>
          <w:p w:rsidR="00A03759" w:rsidRDefault="00A03759" w:rsidP="00A03759">
            <w:pPr>
              <w:pStyle w:val="Tekst2"/>
            </w:pPr>
            <w:r>
              <w:t xml:space="preserve">”Børns kommunikation og sprog tilegnes og udvikles i nære relationer med barnets forældre, i fællesskaber med andre børn og sammen med det pædagogiske personale. </w:t>
            </w:r>
          </w:p>
          <w:p w:rsidR="00A03759" w:rsidRDefault="00A03759" w:rsidP="00A03759">
            <w:pPr>
              <w:pStyle w:val="Tekst2"/>
            </w:pPr>
            <w:r>
              <w:t>Det centrale for børns sprogtilegnelse er, at læringsmiljøet understøtter børns kommunikative og sproglige interaktioner med det pædagogiske personale. Det er ligeledes centralt, at det pædagogiske personale er bevidst om, at de fungerer som sproglige rollemodeller for børnene, og at børnene guides til at indgå i fællesskaber med andre børn.”</w:t>
            </w:r>
          </w:p>
          <w:p w:rsidR="00A03759" w:rsidRPr="00B02D50" w:rsidRDefault="00A03759" w:rsidP="00F8190C">
            <w:pPr>
              <w:pStyle w:val="Byline"/>
            </w:pPr>
          </w:p>
        </w:tc>
        <w:tc>
          <w:tcPr>
            <w:tcW w:w="2551" w:type="dxa"/>
          </w:tcPr>
          <w:p w:rsidR="00A03759" w:rsidRDefault="00A03759" w:rsidP="00F8190C">
            <w:pPr>
              <w:jc w:val="right"/>
              <w:rPr>
                <w:color w:val="0077B3" w:themeColor="accent1"/>
              </w:rPr>
            </w:pPr>
            <w:r>
              <w:rPr>
                <w:noProof/>
                <w:color w:val="0077B3" w:themeColor="accent1"/>
                <w:lang w:eastAsia="da-DK"/>
              </w:rPr>
              <w:drawing>
                <wp:inline distT="0" distB="0" distL="0" distR="0">
                  <wp:extent cx="1619885" cy="17995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ng filer til levering_RK_Side 1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885" cy="1799590"/>
                          </a:xfrm>
                          <a:prstGeom prst="rect">
                            <a:avLst/>
                          </a:prstGeom>
                        </pic:spPr>
                      </pic:pic>
                    </a:graphicData>
                  </a:graphic>
                </wp:inline>
              </w:drawing>
            </w:r>
          </w:p>
        </w:tc>
      </w:tr>
    </w:tbl>
    <w:p w:rsidR="00A03759" w:rsidRDefault="00A03759" w:rsidP="00A03759">
      <w:pPr>
        <w:pStyle w:val="MiniPara"/>
      </w:pPr>
    </w:p>
    <w:tbl>
      <w:tblPr>
        <w:tblStyle w:val="Rd"/>
        <w:tblW w:w="0" w:type="auto"/>
        <w:tblLook w:val="04A0" w:firstRow="1" w:lastRow="0" w:firstColumn="1" w:lastColumn="0" w:noHBand="0" w:noVBand="1"/>
      </w:tblPr>
      <w:tblGrid>
        <w:gridCol w:w="9638"/>
      </w:tblGrid>
      <w:tr w:rsidR="00A03759" w:rsidTr="00F8190C">
        <w:tc>
          <w:tcPr>
            <w:tcW w:w="9638" w:type="dxa"/>
          </w:tcPr>
          <w:p w:rsidR="00A03759" w:rsidRDefault="00A03759" w:rsidP="00F8190C">
            <w:pPr>
              <w:pStyle w:val="Tekst4"/>
              <w:ind w:left="284"/>
            </w:pPr>
            <w:r w:rsidRPr="005A03C3">
              <w:t>Pædagogiske mål for læreplanstemaet:</w:t>
            </w:r>
          </w:p>
          <w:p w:rsidR="00A03759" w:rsidRPr="00DB3B26" w:rsidRDefault="00A03759" w:rsidP="001527A1">
            <w:pPr>
              <w:pStyle w:val="Tekst4"/>
              <w:numPr>
                <w:ilvl w:val="0"/>
                <w:numId w:val="28"/>
              </w:numPr>
              <w:suppressAutoHyphens/>
            </w:pPr>
            <w:r w:rsidRPr="00DB3B26">
              <w:t xml:space="preserve">Det pædagogiske læringsmiljø skal understøtte, at alle børn udvikler sprog, der bidrager til, at børnene kan forstå sig selv, hinanden og deres omverden. </w:t>
            </w:r>
          </w:p>
          <w:p w:rsidR="00A03759" w:rsidRPr="00A03759" w:rsidRDefault="00A03759" w:rsidP="00A03759">
            <w:pPr>
              <w:pStyle w:val="Tekst4"/>
              <w:numPr>
                <w:ilvl w:val="0"/>
                <w:numId w:val="28"/>
              </w:numPr>
            </w:pPr>
            <w:r w:rsidRPr="00DB3B26">
              <w:t>Det pædagogiske læringsmiljø skal understøtte, at alle børn opnår erfaringer med at kommunikere og sprogliggøre tanker, behov og ideer, som børnene kan anvende i sociale fællesskaber.</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A03759" w:rsidTr="00F8190C">
        <w:tc>
          <w:tcPr>
            <w:tcW w:w="9638" w:type="dxa"/>
          </w:tcPr>
          <w:p w:rsidR="00A03759" w:rsidRDefault="00A03759" w:rsidP="00F8190C">
            <w:pPr>
              <w:pStyle w:val="Tekst5rd"/>
            </w:pPr>
            <w:r w:rsidRPr="005D3542">
              <w:t xml:space="preserve">Hvordan understøtter vores pædagogiske læringsmiljø børnenes </w:t>
            </w:r>
            <w:r>
              <w:t>kommunikation og sprog</w:t>
            </w:r>
            <w:r w:rsidRPr="005D3542">
              <w:t>?</w:t>
            </w:r>
          </w:p>
          <w:p w:rsidR="00A03759" w:rsidRDefault="00A03759" w:rsidP="00F8190C">
            <w:pPr>
              <w:pStyle w:val="Tekst1rd"/>
            </w:pPr>
            <w:r w:rsidRPr="005D3542">
              <w:t>Herunder, hvordan vores pædagogiske læringsmiljø:</w:t>
            </w:r>
          </w:p>
          <w:p w:rsidR="00A03759" w:rsidRPr="005D3542" w:rsidRDefault="00A03759" w:rsidP="00F8190C">
            <w:pPr>
              <w:pStyle w:val="Bullettekst3rd"/>
            </w:pPr>
            <w:r w:rsidRPr="005D3542">
              <w:t xml:space="preserve">Understøtter de to pædagogiske mål for temaet </w:t>
            </w:r>
            <w:r>
              <w:t>Kommunikation og sprog</w:t>
            </w:r>
            <w:r w:rsidRPr="005D3542" w:rsidDel="00E42A94">
              <w:t xml:space="preserve"> </w:t>
            </w:r>
          </w:p>
          <w:p w:rsidR="00A03759" w:rsidRPr="005D3542" w:rsidRDefault="00A03759" w:rsidP="00F8190C">
            <w:pPr>
              <w:pStyle w:val="Bullettekst3rd"/>
            </w:pPr>
            <w:r w:rsidRPr="005D3542">
              <w:t xml:space="preserve">Tager udgangspunkt i det fælles pædagogiske grundlag </w:t>
            </w:r>
          </w:p>
          <w:p w:rsidR="00A03759" w:rsidRDefault="00A03759" w:rsidP="00F8190C">
            <w:pPr>
              <w:pStyle w:val="Bullettekst3rd"/>
              <w:spacing w:after="240"/>
            </w:pPr>
            <w:r w:rsidRPr="005D3542">
              <w:t>Ses i samspil med de øvrige læreplanstemaer.</w:t>
            </w:r>
          </w:p>
          <w:p w:rsidR="00832027" w:rsidRPr="00514B28" w:rsidRDefault="00832027" w:rsidP="00065EE8">
            <w:pPr>
              <w:pStyle w:val="Bullettekst2"/>
              <w:rPr>
                <w:szCs w:val="22"/>
                <w:lang w:eastAsia="da-DK"/>
              </w:rPr>
            </w:pPr>
            <w:r w:rsidRPr="00514B28">
              <w:rPr>
                <w:szCs w:val="22"/>
                <w:lang w:eastAsia="da-DK"/>
              </w:rPr>
              <w:t xml:space="preserve">Dagligdagen på SFO består af mange forskellige situationer, hvor børnene lærer at lytte til hinanden, tale efter tur og bruge det andre har sagt til videre kommunikation. Vi inddrager børnene i de aktiviteter vi planlægger, vi appellerer til, at de kan hjælpe hinanden, på tværs af klasser, alder og formåen. </w:t>
            </w:r>
          </w:p>
          <w:p w:rsidR="00832027" w:rsidRPr="00514B28" w:rsidRDefault="00832027" w:rsidP="00065EE8">
            <w:pPr>
              <w:pStyle w:val="Bullettekst2"/>
              <w:rPr>
                <w:szCs w:val="22"/>
                <w:lang w:eastAsia="da-DK"/>
              </w:rPr>
            </w:pPr>
            <w:r w:rsidRPr="00514B28">
              <w:rPr>
                <w:szCs w:val="22"/>
                <w:lang w:eastAsia="da-DK"/>
              </w:rPr>
              <w:t xml:space="preserve">Vi bruger det fælles tredje til at få gang i en samtale, det kan være spille et spil, læse en historie, lave kreative ting sammen, bålhygge, boldspil, deltage i børnenes spontane lege eller ganske i almindelige dagligdags gøremål, hvor vi inddrager børnene og har en naturlig dialog omkring det vi laver, eller andre ting der fylder i børnenes hverdag. </w:t>
            </w:r>
          </w:p>
          <w:p w:rsidR="00514B28" w:rsidRDefault="00832027" w:rsidP="00065EE8">
            <w:pPr>
              <w:pStyle w:val="Bullettekst2"/>
              <w:rPr>
                <w:szCs w:val="22"/>
                <w:lang w:eastAsia="da-DK"/>
              </w:rPr>
            </w:pPr>
            <w:r w:rsidRPr="00514B28">
              <w:rPr>
                <w:szCs w:val="22"/>
                <w:lang w:eastAsia="da-DK"/>
              </w:rPr>
              <w:t xml:space="preserve">På SFO lægger vi stor vægt på at lære børnene, at tale pænt til og om hinanden. De ansatte på SFO vil vise vejen dertil, ved at være gode rollemodeller og guide dem når der er brug for det. </w:t>
            </w:r>
          </w:p>
          <w:p w:rsidR="00832027" w:rsidRPr="00514B28" w:rsidRDefault="00832027" w:rsidP="002F2A96">
            <w:pPr>
              <w:pStyle w:val="Bullettekst2"/>
              <w:rPr>
                <w:szCs w:val="22"/>
                <w:lang w:eastAsia="da-DK"/>
              </w:rPr>
            </w:pPr>
            <w:r w:rsidRPr="00514B28">
              <w:rPr>
                <w:szCs w:val="22"/>
                <w:lang w:eastAsia="da-DK"/>
              </w:rPr>
              <w:t xml:space="preserve">Dermed er vi blandt andet med til at forme de redskaber som de skal bruge til at udvikle evnen til, at forstå og bruge sprogets nuancer både verbalt og nonverbalt. </w:t>
            </w:r>
          </w:p>
          <w:p w:rsidR="00514B28" w:rsidRDefault="00832027" w:rsidP="00514B28">
            <w:pPr>
              <w:pStyle w:val="Bullettekst2"/>
              <w:rPr>
                <w:szCs w:val="22"/>
                <w:lang w:eastAsia="da-DK"/>
              </w:rPr>
            </w:pPr>
            <w:r w:rsidRPr="00514B28">
              <w:rPr>
                <w:szCs w:val="22"/>
                <w:lang w:eastAsia="da-DK"/>
              </w:rPr>
              <w:lastRenderedPageBreak/>
              <w:t>Vi opfordrer i hverdagen børnene til at indgå i dialog med hinanden og med voksne. På den måde lærer de at give udtryk for egne tanker og følelser, som kan føre til at blive en del af demokratiske processer og derved få medindflydelse på deres egen hverdag.</w:t>
            </w:r>
          </w:p>
          <w:p w:rsidR="00514B28" w:rsidRPr="00514B28" w:rsidRDefault="00DA7BA6" w:rsidP="00514B28">
            <w:pPr>
              <w:pStyle w:val="Bullettekst2"/>
              <w:rPr>
                <w:lang w:eastAsia="da-DK"/>
              </w:rPr>
            </w:pPr>
            <w:r w:rsidRPr="00514B28">
              <w:rPr>
                <w:lang w:eastAsia="da-DK"/>
              </w:rPr>
              <w:t xml:space="preserve">Det er her vigtigt, at det pædagogiske personale via refleksion over organisering og pædagogisk didaktiske overvejelser skaber samtaler af høj kvalitet i alle sammenhænge, mellem det pædagogiske personale og børn og børn imellem, lige som det pædagogiske personale må samarbejde med forældre om børns sprog både i forhold til det enkelte barn og i forhold til børnefællesskabet. </w:t>
            </w:r>
          </w:p>
          <w:p w:rsidR="00A03759" w:rsidRPr="00514B28" w:rsidRDefault="00DA7BA6" w:rsidP="00514B28">
            <w:pPr>
              <w:pStyle w:val="Bullettekst2"/>
              <w:spacing w:before="120" w:after="100" w:afterAutospacing="1" w:line="240" w:lineRule="auto"/>
              <w:rPr>
                <w:rFonts w:eastAsia="Times New Roman" w:cs="Arial"/>
                <w:lang w:eastAsia="da-DK"/>
              </w:rPr>
            </w:pPr>
            <w:r w:rsidRPr="00514B28">
              <w:rPr>
                <w:rFonts w:eastAsia="Times New Roman" w:cs="Arial"/>
                <w:lang w:eastAsia="da-DK"/>
              </w:rPr>
              <w:t>Vi bruger også kommunikation og sprog med en undersøgende og nysgerrig tilgang til børnenes verden. Spørge, lytte, forstå, empati og anerkendelse.</w:t>
            </w:r>
          </w:p>
        </w:tc>
      </w:tr>
    </w:tbl>
    <w:p w:rsidR="00126ED6" w:rsidRDefault="00126ED6">
      <w:pPr>
        <w:spacing w:line="240" w:lineRule="auto"/>
      </w:pPr>
    </w:p>
    <w:p w:rsidR="00126ED6" w:rsidRDefault="00126ED6" w:rsidP="00126ED6">
      <w:pPr>
        <w:pStyle w:val="TykRd"/>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126ED6" w:rsidRPr="006406AA" w:rsidTr="00F8190C">
        <w:trPr>
          <w:cantSplit/>
        </w:trPr>
        <w:tc>
          <w:tcPr>
            <w:tcW w:w="7087" w:type="dxa"/>
          </w:tcPr>
          <w:p w:rsidR="00126ED6" w:rsidRPr="00084F73" w:rsidRDefault="00126ED6" w:rsidP="00F8190C">
            <w:pPr>
              <w:pStyle w:val="Overskrift2"/>
              <w:rPr>
                <w:color w:val="CD1626" w:themeColor="accent2"/>
              </w:rPr>
            </w:pPr>
            <w:r>
              <w:rPr>
                <w:color w:val="CD1626" w:themeColor="accent2"/>
              </w:rPr>
              <w:t>Krop, sanser og bevægelse</w:t>
            </w:r>
          </w:p>
          <w:p w:rsidR="00126ED6" w:rsidRPr="00126ED6" w:rsidRDefault="00126ED6" w:rsidP="001527A1">
            <w:pPr>
              <w:pStyle w:val="Tekst2"/>
              <w:suppressAutoHyphens/>
            </w:pPr>
            <w:r w:rsidRPr="00126ED6">
              <w:t>”Børn er i verden gennem kroppen, og når de støttes i at bruge, udfor</w:t>
            </w:r>
            <w:r w:rsidR="001527A1">
              <w:softHyphen/>
            </w:r>
            <w:r w:rsidRPr="00126ED6">
              <w:t xml:space="preserve">dre, eksperimentere, mærke og passe på kroppen – gennem ro og bevægelse – lægges grundlaget for fysisk og psykisk trivsel. </w:t>
            </w:r>
          </w:p>
          <w:p w:rsidR="00126ED6" w:rsidRPr="00126ED6" w:rsidRDefault="00126ED6" w:rsidP="00126ED6">
            <w:pPr>
              <w:pStyle w:val="Tekst2"/>
            </w:pPr>
            <w:r w:rsidRPr="00126ED6">
              <w:t xml:space="preserve">Kroppen er et stort og sammensat sansesystem, som udgør fundamentet for erfaring, viden, følelsesmæssige og sociale processer, ligesom al kommunikation og </w:t>
            </w:r>
            <w:proofErr w:type="spellStart"/>
            <w:r w:rsidRPr="00126ED6">
              <w:t>relationsdannelse</w:t>
            </w:r>
            <w:proofErr w:type="spellEnd"/>
            <w:r w:rsidRPr="00126ED6">
              <w:t xml:space="preserve"> udgår fra kroppen”.</w:t>
            </w:r>
          </w:p>
          <w:p w:rsidR="00126ED6" w:rsidRPr="00B02D50" w:rsidRDefault="00126ED6" w:rsidP="00F8190C">
            <w:pPr>
              <w:pStyle w:val="Byline"/>
            </w:pPr>
          </w:p>
        </w:tc>
        <w:tc>
          <w:tcPr>
            <w:tcW w:w="2551" w:type="dxa"/>
          </w:tcPr>
          <w:p w:rsidR="00126ED6" w:rsidRDefault="00126ED6" w:rsidP="00F8190C">
            <w:pPr>
              <w:jc w:val="right"/>
              <w:rPr>
                <w:color w:val="0077B3" w:themeColor="accent1"/>
              </w:rPr>
            </w:pPr>
            <w:r>
              <w:rPr>
                <w:noProof/>
                <w:color w:val="0077B3" w:themeColor="accent1"/>
                <w:lang w:eastAsia="da-DK"/>
              </w:rPr>
              <w:drawing>
                <wp:inline distT="0" distB="0" distL="0" distR="0">
                  <wp:extent cx="1619885" cy="17995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ng filer til levering_RK_Side 1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19885" cy="1799590"/>
                          </a:xfrm>
                          <a:prstGeom prst="rect">
                            <a:avLst/>
                          </a:prstGeom>
                        </pic:spPr>
                      </pic:pic>
                    </a:graphicData>
                  </a:graphic>
                </wp:inline>
              </w:drawing>
            </w:r>
          </w:p>
        </w:tc>
      </w:tr>
    </w:tbl>
    <w:p w:rsidR="00126ED6" w:rsidRDefault="00126ED6" w:rsidP="00126ED6">
      <w:pPr>
        <w:pStyle w:val="MiniPara"/>
      </w:pPr>
    </w:p>
    <w:tbl>
      <w:tblPr>
        <w:tblStyle w:val="Rd"/>
        <w:tblW w:w="0" w:type="auto"/>
        <w:tblLook w:val="04A0" w:firstRow="1" w:lastRow="0" w:firstColumn="1" w:lastColumn="0" w:noHBand="0" w:noVBand="1"/>
      </w:tblPr>
      <w:tblGrid>
        <w:gridCol w:w="9638"/>
      </w:tblGrid>
      <w:tr w:rsidR="00126ED6" w:rsidTr="00F8190C">
        <w:tc>
          <w:tcPr>
            <w:tcW w:w="9638" w:type="dxa"/>
          </w:tcPr>
          <w:p w:rsidR="00126ED6" w:rsidRDefault="00126ED6" w:rsidP="00F8190C">
            <w:pPr>
              <w:pStyle w:val="Tekst4"/>
              <w:ind w:left="284"/>
            </w:pPr>
            <w:r w:rsidRPr="005A03C3">
              <w:t>Pædagogiske mål for læreplanstemaet:</w:t>
            </w:r>
          </w:p>
          <w:p w:rsidR="008B4524" w:rsidRPr="00DB3B26" w:rsidRDefault="008B4524" w:rsidP="008B4524">
            <w:pPr>
              <w:pStyle w:val="Tekst4"/>
              <w:numPr>
                <w:ilvl w:val="0"/>
                <w:numId w:val="32"/>
              </w:numPr>
            </w:pPr>
            <w:r w:rsidRPr="00DB3B26">
              <w:t xml:space="preserve">Det pædagogiske læringsmiljø skal understøtte, at alle børn udforsker og eksperimenterer med mange forskellige måder at bruge kroppen på. </w:t>
            </w:r>
          </w:p>
          <w:p w:rsidR="00126ED6" w:rsidRPr="00A03759" w:rsidRDefault="008B4524" w:rsidP="001527A1">
            <w:pPr>
              <w:pStyle w:val="Tekst4"/>
              <w:numPr>
                <w:ilvl w:val="0"/>
                <w:numId w:val="32"/>
              </w:numPr>
              <w:suppressAutoHyphens/>
            </w:pPr>
            <w:r w:rsidRPr="00DB3B26">
              <w:t>Det pædagogiske læringsmiljø skal understøtte, at alle børn oplever krops- og bevægelsesglæde både i ro og i aktivitet, så børnene bliver fortrolige med deres krop, herunder kropslige fornem</w:t>
            </w:r>
            <w:r w:rsidR="001527A1">
              <w:softHyphen/>
            </w:r>
            <w:r w:rsidRPr="00DB3B26">
              <w:t>melser, kroppens funktioner, sanser og forskellige former for bevægelse.</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126ED6" w:rsidTr="00F8190C">
        <w:tc>
          <w:tcPr>
            <w:tcW w:w="9638" w:type="dxa"/>
          </w:tcPr>
          <w:p w:rsidR="00126ED6" w:rsidRDefault="009E1428" w:rsidP="00FC6CA1">
            <w:pPr>
              <w:pStyle w:val="Tekst5rd"/>
              <w:suppressAutoHyphens/>
            </w:pPr>
            <w:r w:rsidRPr="009E1428">
              <w:t>Hvordan understøtter vores pædagogiske læringsmiljø udviklingen af børnenes krop, sanser og bevægelse?</w:t>
            </w:r>
          </w:p>
          <w:p w:rsidR="00126ED6" w:rsidRDefault="00126ED6" w:rsidP="00F8190C">
            <w:pPr>
              <w:pStyle w:val="Tekst1rd"/>
            </w:pPr>
            <w:r w:rsidRPr="005D3542">
              <w:t>Herunder, hvordan vores pædagogiske læringsmiljø:</w:t>
            </w:r>
          </w:p>
          <w:p w:rsidR="00954E38" w:rsidRPr="00954E38" w:rsidRDefault="00954E38" w:rsidP="00954E38">
            <w:pPr>
              <w:pStyle w:val="Bullettekst3rd"/>
            </w:pPr>
            <w:r w:rsidRPr="00954E38">
              <w:t>Understøtter de to pædagogiske mål for temaet Krop, sanser og bevægelse</w:t>
            </w:r>
            <w:r w:rsidRPr="00954E38" w:rsidDel="00E42A94">
              <w:t xml:space="preserve"> </w:t>
            </w:r>
          </w:p>
          <w:p w:rsidR="00954E38" w:rsidRPr="00954E38" w:rsidRDefault="00954E38" w:rsidP="00954E38">
            <w:pPr>
              <w:pStyle w:val="Bullettekst3rd"/>
            </w:pPr>
            <w:r w:rsidRPr="00954E38">
              <w:t xml:space="preserve">Tager udgangspunkt i det fælles pædagogiske grundlag </w:t>
            </w:r>
          </w:p>
          <w:p w:rsidR="00126ED6" w:rsidRDefault="00954E38" w:rsidP="00F8190C">
            <w:pPr>
              <w:pStyle w:val="Bullettekst3rd"/>
              <w:spacing w:after="240"/>
            </w:pPr>
            <w:r w:rsidRPr="00954E38">
              <w:t>Ses i samspil med de øvrige læreplanstemaer.</w:t>
            </w:r>
          </w:p>
          <w:p w:rsidR="008A1E7E" w:rsidRPr="00514B28" w:rsidRDefault="008A1E7E" w:rsidP="008A1E7E">
            <w:pPr>
              <w:pStyle w:val="Bullettekst2"/>
              <w:rPr>
                <w:lang w:eastAsia="da-DK"/>
              </w:rPr>
            </w:pPr>
            <w:r w:rsidRPr="00514B28">
              <w:rPr>
                <w:lang w:eastAsia="da-DK"/>
              </w:rPr>
              <w:t>Der er rig mulighed for børnene at bruge legepladsen til alle former for fysiske oplevelser og udfoldelser, hvor blandt andet balance, sanser og motorik aktivireres.</w:t>
            </w:r>
          </w:p>
          <w:p w:rsidR="008A1E7E" w:rsidRPr="00514B28" w:rsidRDefault="00514B28" w:rsidP="008A1E7E">
            <w:pPr>
              <w:pStyle w:val="Bullettekst2"/>
              <w:rPr>
                <w:lang w:eastAsia="da-DK"/>
              </w:rPr>
            </w:pPr>
            <w:r w:rsidRPr="00514B28">
              <w:rPr>
                <w:lang w:eastAsia="da-DK"/>
              </w:rPr>
              <w:t xml:space="preserve">På SFO </w:t>
            </w:r>
            <w:r w:rsidR="008A1E7E" w:rsidRPr="00514B28">
              <w:rPr>
                <w:lang w:eastAsia="da-DK"/>
              </w:rPr>
              <w:t xml:space="preserve">bruger vi kroppen i hverdagens aktiviteter. Det kan være i Hallen og på legepladsen. Børn som er interesseret deltager i turneringer såsom air-hockey, fodbold og bordtennis. Vi </w:t>
            </w:r>
            <w:r w:rsidR="008A1E7E" w:rsidRPr="00514B28">
              <w:rPr>
                <w:lang w:eastAsia="da-DK"/>
              </w:rPr>
              <w:lastRenderedPageBreak/>
              <w:t>har indrettet et rum indendørs, hvor der er mulighed for at spille fodbold, hockey, dødbold og mm.</w:t>
            </w:r>
          </w:p>
          <w:p w:rsidR="008A1E7E" w:rsidRPr="00514B28" w:rsidRDefault="008A1E7E" w:rsidP="008A1E7E">
            <w:pPr>
              <w:pStyle w:val="Bullettekst2"/>
              <w:rPr>
                <w:lang w:eastAsia="da-DK"/>
              </w:rPr>
            </w:pPr>
            <w:r w:rsidRPr="00514B28">
              <w:rPr>
                <w:lang w:eastAsia="da-DK"/>
              </w:rPr>
              <w:t xml:space="preserve">Det enkelte barn skal opleve glæde og få styrket sin fin- og </w:t>
            </w:r>
            <w:proofErr w:type="spellStart"/>
            <w:r w:rsidRPr="00514B28">
              <w:rPr>
                <w:lang w:eastAsia="da-DK"/>
              </w:rPr>
              <w:t>grovmotorik</w:t>
            </w:r>
            <w:proofErr w:type="spellEnd"/>
            <w:r w:rsidRPr="00514B28">
              <w:rPr>
                <w:lang w:eastAsia="da-DK"/>
              </w:rPr>
              <w:t xml:space="preserve">. </w:t>
            </w:r>
          </w:p>
          <w:p w:rsidR="00832027" w:rsidRPr="00006EC6" w:rsidRDefault="00006EC6" w:rsidP="00006EC6">
            <w:pPr>
              <w:pStyle w:val="Bullettekst2"/>
              <w:rPr>
                <w:lang w:eastAsia="da-DK"/>
              </w:rPr>
            </w:pPr>
            <w:r w:rsidRPr="00006EC6">
              <w:rPr>
                <w:lang w:eastAsia="da-DK"/>
              </w:rPr>
              <w:t>V</w:t>
            </w:r>
            <w:r w:rsidR="00832027" w:rsidRPr="00006EC6">
              <w:rPr>
                <w:lang w:eastAsia="da-DK"/>
              </w:rPr>
              <w:t xml:space="preserve">i </w:t>
            </w:r>
            <w:r w:rsidRPr="00006EC6">
              <w:rPr>
                <w:lang w:eastAsia="da-DK"/>
              </w:rPr>
              <w:t xml:space="preserve">har </w:t>
            </w:r>
            <w:r w:rsidR="00832027" w:rsidRPr="00006EC6">
              <w:rPr>
                <w:lang w:eastAsia="da-DK"/>
              </w:rPr>
              <w:t xml:space="preserve">forskellige læringsmiljøer, hvor der både er plads til de vilde, hurtige og fysiske aktiviteter/ lege og andre hvor der er mulighed for fordybelse og ro: </w:t>
            </w:r>
          </w:p>
          <w:p w:rsidR="00832027" w:rsidRPr="00006EC6" w:rsidRDefault="00832027" w:rsidP="00006EC6">
            <w:pPr>
              <w:pStyle w:val="Bullettekst2"/>
              <w:rPr>
                <w:lang w:eastAsia="da-DK"/>
              </w:rPr>
            </w:pPr>
            <w:r w:rsidRPr="00006EC6">
              <w:rPr>
                <w:lang w:eastAsia="da-DK"/>
              </w:rPr>
              <w:t>Vi har læringsmiljøer, der bidrager til barnets udvikling, kropsligt, motorisk og sanseligt. Her er der mulighed for at deltage socialt, kommunikativt og få brugt kroppen, motorisk og sanseligt.</w:t>
            </w:r>
          </w:p>
          <w:p w:rsidR="00832027" w:rsidRPr="00006EC6" w:rsidRDefault="00832027" w:rsidP="00006EC6">
            <w:pPr>
              <w:pStyle w:val="Bullettekst2"/>
              <w:rPr>
                <w:lang w:eastAsia="da-DK"/>
              </w:rPr>
            </w:pPr>
            <w:r w:rsidRPr="00006EC6">
              <w:rPr>
                <w:lang w:eastAsia="da-DK"/>
              </w:rPr>
              <w:t>Vores udendørsarealer giver børn rig mulighed for at bringe alle sanser i spil og bruge kroppen på nye måder. Udearealet tilbyder ofte mere plads end indendørsarealerne og lægger i højere grad op til bevægelse, som har en positiv indvirkning på børns fysiske sundhed o</w:t>
            </w:r>
            <w:r w:rsidR="00006EC6" w:rsidRPr="00006EC6">
              <w:rPr>
                <w:lang w:eastAsia="da-DK"/>
              </w:rPr>
              <w:t xml:space="preserve">g læring, såsom boldspil, </w:t>
            </w:r>
            <w:proofErr w:type="spellStart"/>
            <w:r w:rsidR="00006EC6" w:rsidRPr="00006EC6">
              <w:rPr>
                <w:lang w:eastAsia="da-DK"/>
              </w:rPr>
              <w:t>Moon</w:t>
            </w:r>
            <w:r w:rsidRPr="00006EC6">
              <w:rPr>
                <w:lang w:eastAsia="da-DK"/>
              </w:rPr>
              <w:t>cars</w:t>
            </w:r>
            <w:proofErr w:type="spellEnd"/>
            <w:r w:rsidRPr="00006EC6">
              <w:rPr>
                <w:lang w:eastAsia="da-DK"/>
              </w:rPr>
              <w:t xml:space="preserve">, sandkassen, gemmeleg/fangelege, rollelege, sjippe, dans og sang på scenen. </w:t>
            </w:r>
          </w:p>
          <w:p w:rsidR="00832027" w:rsidRPr="00006EC6" w:rsidRDefault="00832027" w:rsidP="00006EC6">
            <w:pPr>
              <w:pStyle w:val="Bullettekst2"/>
              <w:rPr>
                <w:lang w:eastAsia="da-DK"/>
              </w:rPr>
            </w:pPr>
            <w:r w:rsidRPr="00006EC6">
              <w:rPr>
                <w:lang w:eastAsia="da-DK"/>
              </w:rPr>
              <w:t xml:space="preserve">Vores multirum giver mulighed for de vilde og rolige bevægelse aktiviteter, såsom hockey, Just Dance eller børneyoga og afslapningsøvelser, der er med til at styrke børnenes koncentration og følelse af egen krop. og samtidig styrker relationerne og børnefællesskaber på tværs </w:t>
            </w:r>
          </w:p>
          <w:p w:rsidR="00832027" w:rsidRPr="00006EC6" w:rsidRDefault="00832027" w:rsidP="00006EC6">
            <w:pPr>
              <w:pStyle w:val="Bullettekst2"/>
              <w:rPr>
                <w:lang w:eastAsia="da-DK"/>
              </w:rPr>
            </w:pPr>
            <w:proofErr w:type="spellStart"/>
            <w:r w:rsidRPr="00006EC6">
              <w:rPr>
                <w:lang w:eastAsia="da-DK"/>
              </w:rPr>
              <w:t>Krea</w:t>
            </w:r>
            <w:proofErr w:type="spellEnd"/>
            <w:r w:rsidRPr="00006EC6">
              <w:rPr>
                <w:lang w:eastAsia="da-DK"/>
              </w:rPr>
              <w:t xml:space="preserve">-rummet er der plads til at børnene kan bruge deres sanser, fantasi og motoriske evner. Der er mulighed for at fordybe sig og arbejde koncentreret eller samarbejde med andre f.eks. på tværs af alder og relationer. </w:t>
            </w:r>
          </w:p>
          <w:p w:rsidR="00832027" w:rsidRPr="00832027" w:rsidRDefault="00832027" w:rsidP="00006EC6">
            <w:pPr>
              <w:pStyle w:val="Bullettekst2"/>
              <w:rPr>
                <w:color w:val="00B050"/>
                <w:lang w:eastAsia="da-DK"/>
              </w:rPr>
            </w:pPr>
            <w:r w:rsidRPr="00006EC6">
              <w:rPr>
                <w:lang w:eastAsia="da-DK"/>
              </w:rPr>
              <w:t>Caféen tilbyder forskellige små måltider, der er med til at give børnene forskellige smagsindtryk</w:t>
            </w:r>
            <w:r w:rsidRPr="00832027">
              <w:rPr>
                <w:color w:val="00B050"/>
                <w:lang w:eastAsia="da-DK"/>
              </w:rPr>
              <w:t xml:space="preserve">. </w:t>
            </w:r>
          </w:p>
          <w:p w:rsidR="00832027" w:rsidRPr="00832027" w:rsidRDefault="00832027" w:rsidP="00006EC6">
            <w:pPr>
              <w:spacing w:before="100" w:beforeAutospacing="1" w:after="100" w:afterAutospacing="1" w:line="240" w:lineRule="auto"/>
              <w:rPr>
                <w:color w:val="00B050"/>
              </w:rPr>
            </w:pPr>
          </w:p>
        </w:tc>
      </w:tr>
    </w:tbl>
    <w:p w:rsidR="00954E38" w:rsidRDefault="00954E38">
      <w:pPr>
        <w:spacing w:line="240" w:lineRule="auto"/>
      </w:pPr>
      <w:r>
        <w:lastRenderedPageBreak/>
        <w:br w:type="page"/>
      </w:r>
    </w:p>
    <w:p w:rsidR="00954E38" w:rsidRDefault="00954E38" w:rsidP="00954E38">
      <w:pPr>
        <w:pStyle w:val="TykRd"/>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954E38" w:rsidRPr="006406AA" w:rsidTr="00F8190C">
        <w:trPr>
          <w:cantSplit/>
        </w:trPr>
        <w:tc>
          <w:tcPr>
            <w:tcW w:w="7087" w:type="dxa"/>
          </w:tcPr>
          <w:p w:rsidR="00954E38" w:rsidRPr="00084F73" w:rsidRDefault="00954E38" w:rsidP="00F8190C">
            <w:pPr>
              <w:pStyle w:val="Overskrift2"/>
              <w:rPr>
                <w:color w:val="CD1626" w:themeColor="accent2"/>
              </w:rPr>
            </w:pPr>
            <w:r w:rsidRPr="00954E38">
              <w:rPr>
                <w:color w:val="CD1626" w:themeColor="accent2"/>
              </w:rPr>
              <w:t xml:space="preserve">Natur, </w:t>
            </w:r>
            <w:proofErr w:type="spellStart"/>
            <w:r w:rsidRPr="00954E38">
              <w:rPr>
                <w:color w:val="CD1626" w:themeColor="accent2"/>
              </w:rPr>
              <w:t>udeliv</w:t>
            </w:r>
            <w:proofErr w:type="spellEnd"/>
            <w:r w:rsidRPr="00954E38">
              <w:rPr>
                <w:color w:val="CD1626" w:themeColor="accent2"/>
              </w:rPr>
              <w:t xml:space="preserve"> og science</w:t>
            </w:r>
          </w:p>
          <w:p w:rsidR="00954E38" w:rsidRPr="00954E38" w:rsidRDefault="00954E38" w:rsidP="00954E38">
            <w:pPr>
              <w:pStyle w:val="Tekst2"/>
            </w:pPr>
            <w:r w:rsidRPr="00954E38">
              <w:t xml:space="preserve">”Naturoplevelser i barndommen har både en følelsesmæssig, en kropslig, en social og en kognitiv dimension. </w:t>
            </w:r>
          </w:p>
          <w:p w:rsidR="00954E38" w:rsidRPr="00954E38" w:rsidRDefault="00954E38" w:rsidP="001527A1">
            <w:pPr>
              <w:pStyle w:val="Tekst2"/>
              <w:suppressAutoHyphens/>
            </w:pPr>
            <w:r w:rsidRPr="00954E38">
              <w:t>Naturen er et rum, hvor børn kan eksperimentere og gøre sig de første erfaringer med naturvidenskabelige tænke- og analysemåder. Men naturen er også grundlag for arbejdet med bæredygtighed og samspillet mellem menneske, samfund og natur.”</w:t>
            </w:r>
          </w:p>
          <w:p w:rsidR="00954E38" w:rsidRPr="00B02D50" w:rsidRDefault="00954E38" w:rsidP="00F8190C">
            <w:pPr>
              <w:pStyle w:val="Byline"/>
            </w:pPr>
          </w:p>
        </w:tc>
        <w:tc>
          <w:tcPr>
            <w:tcW w:w="2551" w:type="dxa"/>
          </w:tcPr>
          <w:p w:rsidR="00954E38" w:rsidRDefault="00954E38" w:rsidP="00F8190C">
            <w:pPr>
              <w:jc w:val="right"/>
              <w:rPr>
                <w:color w:val="0077B3" w:themeColor="accent1"/>
              </w:rPr>
            </w:pPr>
            <w:r>
              <w:rPr>
                <w:noProof/>
                <w:color w:val="0077B3" w:themeColor="accent1"/>
                <w:lang w:eastAsia="da-DK"/>
              </w:rPr>
              <w:drawing>
                <wp:inline distT="0" distB="0" distL="0" distR="0">
                  <wp:extent cx="1619885" cy="17989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ng filer til levering_RK_Side 13.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19885" cy="1798955"/>
                          </a:xfrm>
                          <a:prstGeom prst="rect">
                            <a:avLst/>
                          </a:prstGeom>
                        </pic:spPr>
                      </pic:pic>
                    </a:graphicData>
                  </a:graphic>
                </wp:inline>
              </w:drawing>
            </w:r>
          </w:p>
        </w:tc>
      </w:tr>
    </w:tbl>
    <w:p w:rsidR="00954E38" w:rsidRDefault="00954E38" w:rsidP="00954E38">
      <w:pPr>
        <w:pStyle w:val="MiniPara"/>
      </w:pPr>
    </w:p>
    <w:tbl>
      <w:tblPr>
        <w:tblStyle w:val="Rd"/>
        <w:tblW w:w="0" w:type="auto"/>
        <w:tblLook w:val="04A0" w:firstRow="1" w:lastRow="0" w:firstColumn="1" w:lastColumn="0" w:noHBand="0" w:noVBand="1"/>
      </w:tblPr>
      <w:tblGrid>
        <w:gridCol w:w="9638"/>
      </w:tblGrid>
      <w:tr w:rsidR="00954E38" w:rsidTr="00F8190C">
        <w:tc>
          <w:tcPr>
            <w:tcW w:w="9638" w:type="dxa"/>
          </w:tcPr>
          <w:p w:rsidR="00954E38" w:rsidRPr="00954E38" w:rsidRDefault="00954E38" w:rsidP="00954E38">
            <w:pPr>
              <w:pStyle w:val="Tekst4"/>
              <w:ind w:left="284"/>
            </w:pPr>
            <w:r w:rsidRPr="00954E38">
              <w:t>Pædagogiske mål for læreplanstemaet:</w:t>
            </w:r>
          </w:p>
          <w:p w:rsidR="00954E38" w:rsidRPr="00954E38" w:rsidRDefault="00954E38" w:rsidP="00954E38">
            <w:pPr>
              <w:pStyle w:val="Listeafsnit"/>
              <w:numPr>
                <w:ilvl w:val="0"/>
                <w:numId w:val="35"/>
              </w:numPr>
              <w:tabs>
                <w:tab w:val="num" w:pos="720"/>
              </w:tabs>
            </w:pPr>
            <w:r w:rsidRPr="00954E38">
              <w:t xml:space="preserve">Det pædagogiske læringsmiljø skal understøtte, at alle børn får konkrete erfaringer med naturen, som udvikler deres nysgerrighed og lyst til at udforske naturen, som giver børnene mulighed for at opleve menneskets </w:t>
            </w:r>
            <w:proofErr w:type="spellStart"/>
            <w:r w:rsidRPr="00954E38">
              <w:t>forbundethed</w:t>
            </w:r>
            <w:proofErr w:type="spellEnd"/>
            <w:r w:rsidRPr="00954E38">
              <w:t xml:space="preserve"> med naturen, og som giver børnene en begyndende forståelse for betydningen af en bæredygtig udvikling.</w:t>
            </w:r>
          </w:p>
          <w:p w:rsidR="00954E38" w:rsidRPr="00954E38" w:rsidRDefault="00954E38" w:rsidP="00954E38">
            <w:pPr>
              <w:pStyle w:val="Listeafsnit"/>
              <w:numPr>
                <w:ilvl w:val="0"/>
                <w:numId w:val="35"/>
              </w:numPr>
              <w:tabs>
                <w:tab w:val="num" w:pos="720"/>
              </w:tabs>
            </w:pPr>
            <w:r w:rsidRPr="00954E38">
              <w:t>Det pædagogiske læringsmiljø skal understøtte, at alle børn aktivt observerer og undersøger naturfænomener i deres omverden, så børnene får erfaringer med at genkende og udtrykke sig om årsag, virkning og sammenhænge, herunder en begyndende matematisk opmærksomhed.</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954E38" w:rsidTr="00F8190C">
        <w:tc>
          <w:tcPr>
            <w:tcW w:w="9638" w:type="dxa"/>
          </w:tcPr>
          <w:p w:rsidR="00954E38" w:rsidRPr="00C80A89" w:rsidRDefault="00954E38" w:rsidP="00F8190C">
            <w:pPr>
              <w:pStyle w:val="Tekst5rd"/>
              <w:rPr>
                <w:rFonts w:cs="Arial"/>
                <w:sz w:val="20"/>
              </w:rPr>
            </w:pPr>
            <w:r w:rsidRPr="00C80A89">
              <w:rPr>
                <w:rFonts w:cs="Arial"/>
                <w:sz w:val="20"/>
              </w:rPr>
              <w:t xml:space="preserve">Hvordan understøtter vores pædagogiske læringsmiljø, at børnene gør sig erfaringer med natur, </w:t>
            </w:r>
            <w:proofErr w:type="spellStart"/>
            <w:r w:rsidRPr="00C80A89">
              <w:rPr>
                <w:rFonts w:cs="Arial"/>
                <w:sz w:val="20"/>
              </w:rPr>
              <w:t>udeliv</w:t>
            </w:r>
            <w:proofErr w:type="spellEnd"/>
            <w:r w:rsidRPr="00C80A89">
              <w:rPr>
                <w:rFonts w:cs="Arial"/>
                <w:sz w:val="20"/>
              </w:rPr>
              <w:t xml:space="preserve"> og science?</w:t>
            </w:r>
          </w:p>
          <w:p w:rsidR="00954E38" w:rsidRPr="00C80A89" w:rsidRDefault="00954E38" w:rsidP="00F8190C">
            <w:pPr>
              <w:pStyle w:val="Tekst1rd"/>
              <w:rPr>
                <w:rFonts w:cs="Arial"/>
              </w:rPr>
            </w:pPr>
            <w:r w:rsidRPr="00C80A89">
              <w:rPr>
                <w:rFonts w:cs="Arial"/>
              </w:rPr>
              <w:t>Herunder, hvordan vores pædagogiske læringsmiljø:</w:t>
            </w:r>
          </w:p>
          <w:p w:rsidR="00954E38" w:rsidRPr="00C80A89" w:rsidRDefault="00954E38" w:rsidP="00954E38">
            <w:pPr>
              <w:pStyle w:val="Bullettekst3rd"/>
              <w:rPr>
                <w:rFonts w:cs="Arial"/>
              </w:rPr>
            </w:pPr>
            <w:r w:rsidRPr="00C80A89">
              <w:rPr>
                <w:rFonts w:cs="Arial"/>
              </w:rPr>
              <w:t xml:space="preserve">Understøtter de to pædagogiske mål for temaet Natur, </w:t>
            </w:r>
            <w:proofErr w:type="spellStart"/>
            <w:r w:rsidRPr="00C80A89">
              <w:rPr>
                <w:rFonts w:cs="Arial"/>
              </w:rPr>
              <w:t>udeliv</w:t>
            </w:r>
            <w:proofErr w:type="spellEnd"/>
            <w:r w:rsidRPr="00C80A89">
              <w:rPr>
                <w:rFonts w:cs="Arial"/>
              </w:rPr>
              <w:t xml:space="preserve"> og science </w:t>
            </w:r>
          </w:p>
          <w:p w:rsidR="00954E38" w:rsidRPr="00C80A89" w:rsidRDefault="00954E38" w:rsidP="00954E38">
            <w:pPr>
              <w:pStyle w:val="Bullettekst3rd"/>
              <w:rPr>
                <w:rFonts w:cs="Arial"/>
              </w:rPr>
            </w:pPr>
            <w:r w:rsidRPr="00C80A89">
              <w:rPr>
                <w:rFonts w:cs="Arial"/>
              </w:rPr>
              <w:t xml:space="preserve">Tager udgangspunkt i det fælles pædagogiske grundlag </w:t>
            </w:r>
          </w:p>
          <w:p w:rsidR="00954E38" w:rsidRPr="00C80A89" w:rsidRDefault="00954E38" w:rsidP="00F8190C">
            <w:pPr>
              <w:pStyle w:val="Bullettekst3rd"/>
              <w:spacing w:after="240"/>
              <w:rPr>
                <w:rFonts w:cs="Arial"/>
              </w:rPr>
            </w:pPr>
            <w:r w:rsidRPr="00C80A89">
              <w:rPr>
                <w:rFonts w:cs="Arial"/>
              </w:rPr>
              <w:t>Ses i samspil med de øvrige læreplanstemaer.</w:t>
            </w:r>
          </w:p>
          <w:p w:rsidR="00C80A89" w:rsidRPr="001A0EED" w:rsidRDefault="001A0EED" w:rsidP="00C80A89">
            <w:pPr>
              <w:spacing w:before="100" w:beforeAutospacing="1" w:after="100" w:afterAutospacing="1" w:line="240" w:lineRule="auto"/>
              <w:rPr>
                <w:rFonts w:eastAsia="Times New Roman" w:cs="Arial"/>
                <w:sz w:val="22"/>
                <w:szCs w:val="22"/>
                <w:lang w:eastAsia="da-DK"/>
              </w:rPr>
            </w:pPr>
            <w:r w:rsidRPr="001A0EED">
              <w:rPr>
                <w:rFonts w:eastAsia="Times New Roman" w:cs="Arial"/>
                <w:sz w:val="22"/>
                <w:szCs w:val="22"/>
                <w:lang w:eastAsia="da-DK"/>
              </w:rPr>
              <w:t>På SFO a</w:t>
            </w:r>
            <w:r w:rsidR="00C80A89" w:rsidRPr="001A0EED">
              <w:rPr>
                <w:rFonts w:eastAsia="Times New Roman" w:cs="Arial"/>
                <w:sz w:val="22"/>
                <w:szCs w:val="22"/>
                <w:lang w:eastAsia="da-DK"/>
              </w:rPr>
              <w:t xml:space="preserve">rbejder vi med et anerkendende børnesyn, byggende på ressourcesyn, inkluderende og udviklende fællesskaber. Formålet er at danne livsduelige børn i et trygt miljø, hvor børnene har mulighed for at trives, opleve samhørighed og ligeværd og gennemsyret af demokratiske værdier. </w:t>
            </w:r>
          </w:p>
          <w:p w:rsidR="00C80A89" w:rsidRPr="001A0EED" w:rsidRDefault="00C80A89" w:rsidP="00C80A89">
            <w:pPr>
              <w:spacing w:before="100" w:beforeAutospacing="1" w:after="100" w:afterAutospacing="1" w:line="240" w:lineRule="auto"/>
              <w:rPr>
                <w:rFonts w:eastAsia="Times New Roman" w:cs="Arial"/>
                <w:sz w:val="22"/>
                <w:szCs w:val="22"/>
                <w:lang w:eastAsia="da-DK"/>
              </w:rPr>
            </w:pPr>
            <w:r w:rsidRPr="001A0EED">
              <w:rPr>
                <w:rFonts w:eastAsia="Times New Roman" w:cs="Arial"/>
                <w:sz w:val="22"/>
                <w:szCs w:val="22"/>
                <w:lang w:eastAsia="da-DK"/>
              </w:rPr>
              <w:t xml:space="preserve">Hvordan kommer de fem centrale elementer fra det fælles pædagogiske grundlag til udtryk hos os og bliver omsat i vores hverdag sammen med børnene? </w:t>
            </w:r>
          </w:p>
          <w:p w:rsidR="00C80A89" w:rsidRPr="001A0EED" w:rsidRDefault="00C80A89" w:rsidP="00C80A89">
            <w:pPr>
              <w:spacing w:before="100" w:beforeAutospacing="1" w:after="100" w:afterAutospacing="1" w:line="240" w:lineRule="auto"/>
              <w:rPr>
                <w:rFonts w:eastAsia="Times New Roman" w:cs="Arial"/>
                <w:sz w:val="22"/>
                <w:szCs w:val="22"/>
                <w:lang w:eastAsia="da-DK"/>
              </w:rPr>
            </w:pPr>
            <w:r w:rsidRPr="001A0EED">
              <w:rPr>
                <w:rFonts w:eastAsia="Times New Roman" w:cs="Arial"/>
                <w:sz w:val="22"/>
                <w:szCs w:val="22"/>
                <w:lang w:eastAsia="da-DK"/>
              </w:rPr>
              <w:t xml:space="preserve">Igennem det at se barnet og ved at tage fat hvor barnet har interesse og motivation og ind i børnenes udviklingszone, arbejder vi bevidst med at skabe gode rammer for børnenes fortsatte udvikling. </w:t>
            </w:r>
          </w:p>
          <w:p w:rsidR="00C80A89" w:rsidRPr="001A0EED" w:rsidRDefault="00C80A89" w:rsidP="00C80A89">
            <w:pPr>
              <w:spacing w:before="100" w:beforeAutospacing="1" w:after="100" w:afterAutospacing="1" w:line="240" w:lineRule="auto"/>
              <w:rPr>
                <w:rFonts w:eastAsia="Times New Roman" w:cs="Arial"/>
                <w:sz w:val="22"/>
                <w:szCs w:val="22"/>
                <w:lang w:eastAsia="da-DK"/>
              </w:rPr>
            </w:pPr>
            <w:r w:rsidRPr="001A0EED">
              <w:rPr>
                <w:rFonts w:eastAsia="Times New Roman" w:cs="Arial"/>
                <w:sz w:val="22"/>
                <w:szCs w:val="22"/>
                <w:lang w:eastAsia="da-DK"/>
              </w:rPr>
              <w:t xml:space="preserve">Vi ønsker at være medvirkende til at danne rammerne, hvor børnene kan få øje for egne kompetencer, udvikle god selvopfattelse, og som kan indgå i sociale fællesskaber på tværs af alder, klassetrin, med rum for egen bestemmelse og respekt for forskelligheder, for på sigt at kunne agere som ligeværdige kammerater </w:t>
            </w:r>
          </w:p>
          <w:p w:rsidR="00C80A89" w:rsidRPr="001A0EED" w:rsidRDefault="00C80A89" w:rsidP="00C80A89">
            <w:pPr>
              <w:spacing w:before="100" w:beforeAutospacing="1" w:after="100" w:afterAutospacing="1" w:line="240" w:lineRule="auto"/>
              <w:rPr>
                <w:rFonts w:eastAsia="Times New Roman" w:cs="Arial"/>
                <w:sz w:val="22"/>
                <w:szCs w:val="22"/>
                <w:lang w:eastAsia="da-DK"/>
              </w:rPr>
            </w:pPr>
            <w:r w:rsidRPr="001A0EED">
              <w:rPr>
                <w:rFonts w:eastAsia="Times New Roman" w:cs="Arial"/>
                <w:sz w:val="22"/>
                <w:szCs w:val="22"/>
                <w:lang w:eastAsia="da-DK"/>
              </w:rPr>
              <w:t xml:space="preserve">Udelivet fordrer forskellige aktivitetsformer. </w:t>
            </w:r>
          </w:p>
          <w:p w:rsidR="00C80A89" w:rsidRPr="001A0EED" w:rsidRDefault="00C80A89" w:rsidP="00C80A89">
            <w:pPr>
              <w:spacing w:before="100" w:beforeAutospacing="1" w:after="100" w:afterAutospacing="1" w:line="240" w:lineRule="auto"/>
              <w:rPr>
                <w:rFonts w:eastAsia="Times New Roman" w:cs="Arial"/>
                <w:sz w:val="22"/>
                <w:szCs w:val="22"/>
                <w:lang w:eastAsia="da-DK"/>
              </w:rPr>
            </w:pPr>
            <w:r w:rsidRPr="001A0EED">
              <w:rPr>
                <w:rFonts w:eastAsia="Times New Roman" w:cs="Arial"/>
                <w:sz w:val="22"/>
                <w:szCs w:val="22"/>
                <w:lang w:eastAsia="da-DK"/>
              </w:rPr>
              <w:lastRenderedPageBreak/>
              <w:t xml:space="preserve">Vi har den frie leg, der udelukkende tager udgangspunkt i børnenes læringsunivers, hvad de er optaget af og hvor de udlever det gennem leg bl.a. rollelege, individuelt og i fællesskaber. </w:t>
            </w:r>
          </w:p>
          <w:p w:rsidR="00C80A89" w:rsidRPr="001A0EED" w:rsidRDefault="00C80A89" w:rsidP="00C80A89">
            <w:pPr>
              <w:spacing w:before="100" w:beforeAutospacing="1" w:after="100" w:afterAutospacing="1" w:line="240" w:lineRule="auto"/>
              <w:rPr>
                <w:rFonts w:eastAsia="Times New Roman" w:cs="Arial"/>
                <w:sz w:val="22"/>
                <w:szCs w:val="22"/>
                <w:lang w:eastAsia="da-DK"/>
              </w:rPr>
            </w:pPr>
            <w:r w:rsidRPr="001A0EED">
              <w:rPr>
                <w:rFonts w:eastAsia="Times New Roman" w:cs="Arial"/>
                <w:sz w:val="22"/>
                <w:szCs w:val="22"/>
                <w:lang w:eastAsia="da-DK"/>
              </w:rPr>
              <w:t xml:space="preserve">Så har vi læringsmiljøerne; fx legepladser, legehuse, fodboldbaner mfl. Fysiske lokaliteter og genstande, der kan </w:t>
            </w:r>
            <w:proofErr w:type="spellStart"/>
            <w:r w:rsidRPr="001A0EED">
              <w:rPr>
                <w:rFonts w:eastAsia="Times New Roman" w:cs="Arial"/>
                <w:sz w:val="22"/>
                <w:szCs w:val="22"/>
                <w:lang w:eastAsia="da-DK"/>
              </w:rPr>
              <w:t>nudge</w:t>
            </w:r>
            <w:proofErr w:type="spellEnd"/>
            <w:r w:rsidRPr="001A0EED">
              <w:rPr>
                <w:rFonts w:eastAsia="Times New Roman" w:cs="Arial"/>
                <w:sz w:val="22"/>
                <w:szCs w:val="22"/>
                <w:lang w:eastAsia="da-DK"/>
              </w:rPr>
              <w:t xml:space="preserve"> børn til forskellige typer leg (Fx. </w:t>
            </w:r>
            <w:proofErr w:type="spellStart"/>
            <w:r w:rsidRPr="001A0EED">
              <w:rPr>
                <w:rFonts w:eastAsia="Times New Roman" w:cs="Arial"/>
                <w:sz w:val="22"/>
                <w:szCs w:val="22"/>
                <w:lang w:eastAsia="da-DK"/>
              </w:rPr>
              <w:t>mooncar</w:t>
            </w:r>
            <w:proofErr w:type="spellEnd"/>
            <w:r w:rsidRPr="001A0EED">
              <w:rPr>
                <w:rFonts w:eastAsia="Times New Roman" w:cs="Arial"/>
                <w:sz w:val="22"/>
                <w:szCs w:val="22"/>
                <w:lang w:eastAsia="da-DK"/>
              </w:rPr>
              <w:t xml:space="preserve">), hvor det fysiske element – bevægelse ofte er en integreret del. Her er de voksnes funktion at guide børn ind i hensigtsmæssige aktiviteter og adfærd og i øvrigt være nysgerrige på børnenes oplevelser og trivsel. (Når børnene er ude har vi også et opsyn med dem!) </w:t>
            </w:r>
          </w:p>
          <w:p w:rsidR="00C80A89" w:rsidRPr="001A0EED" w:rsidRDefault="00C80A89" w:rsidP="00C80A89">
            <w:pPr>
              <w:spacing w:before="100" w:beforeAutospacing="1" w:after="100" w:afterAutospacing="1" w:line="240" w:lineRule="auto"/>
              <w:rPr>
                <w:rFonts w:eastAsia="Times New Roman" w:cs="Arial"/>
                <w:sz w:val="22"/>
                <w:szCs w:val="22"/>
                <w:lang w:eastAsia="da-DK"/>
              </w:rPr>
            </w:pPr>
            <w:r w:rsidRPr="001A0EED">
              <w:rPr>
                <w:rFonts w:eastAsia="Times New Roman" w:cs="Arial"/>
                <w:sz w:val="22"/>
                <w:szCs w:val="22"/>
                <w:lang w:eastAsia="da-DK"/>
              </w:rPr>
              <w:t xml:space="preserve">Dertil har vi de voksenstyrede aktiviteter; læringsrum, der skaber ramme for udviklende fællesskaber. </w:t>
            </w:r>
          </w:p>
          <w:p w:rsidR="00C80A89" w:rsidRPr="001A0EED" w:rsidRDefault="00C80A89" w:rsidP="00C80A89">
            <w:pPr>
              <w:spacing w:before="100" w:beforeAutospacing="1" w:after="100" w:afterAutospacing="1" w:line="240" w:lineRule="auto"/>
              <w:rPr>
                <w:rFonts w:eastAsia="Times New Roman" w:cs="Arial"/>
                <w:sz w:val="22"/>
                <w:szCs w:val="22"/>
                <w:lang w:eastAsia="da-DK"/>
              </w:rPr>
            </w:pPr>
            <w:r w:rsidRPr="001A0EED">
              <w:rPr>
                <w:rFonts w:eastAsia="Times New Roman" w:cs="Arial"/>
                <w:sz w:val="22"/>
                <w:szCs w:val="22"/>
                <w:lang w:eastAsia="da-DK"/>
              </w:rPr>
              <w:t xml:space="preserve">Bål, snitning, sport og bevægelse, leg </w:t>
            </w:r>
          </w:p>
          <w:p w:rsidR="00C80A89" w:rsidRPr="001A0EED" w:rsidRDefault="00C80A89" w:rsidP="00C80A89">
            <w:pPr>
              <w:spacing w:before="100" w:beforeAutospacing="1" w:after="100" w:afterAutospacing="1" w:line="240" w:lineRule="auto"/>
              <w:rPr>
                <w:rFonts w:eastAsia="Times New Roman" w:cs="Arial"/>
                <w:sz w:val="22"/>
                <w:szCs w:val="22"/>
                <w:lang w:eastAsia="da-DK"/>
              </w:rPr>
            </w:pPr>
            <w:r w:rsidRPr="001A0EED">
              <w:rPr>
                <w:rFonts w:eastAsia="Times New Roman" w:cs="Arial"/>
                <w:sz w:val="22"/>
                <w:szCs w:val="22"/>
                <w:lang w:eastAsia="da-DK"/>
              </w:rPr>
              <w:t xml:space="preserve">Vi forsøger os med at skabe ugentlige rutiner, pædagogiske aktiviteter der kan hjælpe børnene med at organisere deres børneliv ind efter interesse; fx har vi ugentlige bål, snitte, sports mfl. Aktiviteter, som børnene er bekendt med og er vant til at navigere i og hvor de kan opnå </w:t>
            </w:r>
            <w:proofErr w:type="spellStart"/>
            <w:r w:rsidRPr="001A0EED">
              <w:rPr>
                <w:rFonts w:eastAsia="Times New Roman" w:cs="Arial"/>
                <w:sz w:val="22"/>
                <w:szCs w:val="22"/>
                <w:lang w:eastAsia="da-DK"/>
              </w:rPr>
              <w:t>mestring</w:t>
            </w:r>
            <w:proofErr w:type="spellEnd"/>
            <w:r w:rsidRPr="001A0EED">
              <w:rPr>
                <w:rFonts w:eastAsia="Times New Roman" w:cs="Arial"/>
                <w:sz w:val="22"/>
                <w:szCs w:val="22"/>
                <w:lang w:eastAsia="da-DK"/>
              </w:rPr>
              <w:t xml:space="preserve"> og få mulighed for sidemandslæring. </w:t>
            </w:r>
          </w:p>
          <w:p w:rsidR="00C80A89" w:rsidRPr="001A0EED" w:rsidRDefault="00C80A89" w:rsidP="00C80A89">
            <w:pPr>
              <w:spacing w:before="100" w:beforeAutospacing="1" w:after="100" w:afterAutospacing="1" w:line="240" w:lineRule="auto"/>
              <w:rPr>
                <w:rFonts w:eastAsia="Times New Roman" w:cs="Arial"/>
                <w:sz w:val="22"/>
                <w:szCs w:val="22"/>
                <w:lang w:eastAsia="da-DK"/>
              </w:rPr>
            </w:pPr>
            <w:r w:rsidRPr="001A0EED">
              <w:rPr>
                <w:rFonts w:eastAsia="Times New Roman" w:cs="Arial"/>
                <w:sz w:val="22"/>
                <w:szCs w:val="22"/>
                <w:lang w:eastAsia="da-DK"/>
              </w:rPr>
              <w:t xml:space="preserve">Vores aktivitetsudbud danner rammer for at børnene kan danne relationer på tværs af aldersgrupper. Vi har fokus på, at børn også lærer af børn. At de spejler sig i hinanden, hjælper hinanden, får øje på hinanden. Vi har perioder hvor vi målrettet arbejder på at et eller flere børn skal inkluderes i et nyt fællesskab og eller legegruppe. At skabe nye kontakter i børnegruppen, at motivere til nye fællesskaber og eventuelt nye venskaber. </w:t>
            </w:r>
          </w:p>
          <w:p w:rsidR="00C80A89" w:rsidRPr="001A0EED" w:rsidRDefault="00C80A89" w:rsidP="00C80A89">
            <w:pPr>
              <w:spacing w:before="100" w:beforeAutospacing="1" w:after="100" w:afterAutospacing="1" w:line="240" w:lineRule="auto"/>
              <w:rPr>
                <w:rFonts w:eastAsia="Times New Roman" w:cs="Arial"/>
                <w:sz w:val="22"/>
                <w:szCs w:val="22"/>
                <w:lang w:eastAsia="da-DK"/>
              </w:rPr>
            </w:pPr>
            <w:r w:rsidRPr="001A0EED">
              <w:rPr>
                <w:rFonts w:eastAsia="Times New Roman" w:cs="Arial"/>
                <w:sz w:val="22"/>
                <w:szCs w:val="22"/>
                <w:lang w:eastAsia="da-DK"/>
              </w:rPr>
              <w:t xml:space="preserve">Vi har på SFO stor erfaring med at spørge ind til børnenes oplevelser af naturen, om det er en lille mariehøne, en plante der gror, en lort som forgår eller på anden vis en af naturens fænomener og love som kommer i spil (tyngdekraft – når børnene hopper, kaster bolde). Den nysgerrighed barnet får af at opleve noget de forundres over eller noget som de gerne vil vide mere om, er vores redskab til at fange barnet – give dem mulighed for yderligere fordybelse – måske i et fællesskab – hvor vi kan trække ikke kun på de voksnes ressourcer og viden, men også børnenes. </w:t>
            </w:r>
          </w:p>
          <w:p w:rsidR="00C80A89" w:rsidRPr="001A0EED" w:rsidRDefault="00C80A89" w:rsidP="00C80A89">
            <w:pPr>
              <w:spacing w:before="100" w:beforeAutospacing="1" w:after="100" w:afterAutospacing="1" w:line="240" w:lineRule="auto"/>
              <w:rPr>
                <w:rFonts w:eastAsia="Times New Roman" w:cs="Arial"/>
                <w:sz w:val="22"/>
                <w:szCs w:val="22"/>
                <w:lang w:eastAsia="da-DK"/>
              </w:rPr>
            </w:pPr>
            <w:r w:rsidRPr="001A0EED">
              <w:rPr>
                <w:rFonts w:eastAsia="Times New Roman" w:cs="Arial"/>
                <w:sz w:val="22"/>
                <w:szCs w:val="22"/>
                <w:lang w:eastAsia="da-DK"/>
              </w:rPr>
              <w:t xml:space="preserve">Derudover bruger vi naturen til at skabe ramme for fællesskaber, hvor børnene interagerer med hinanden og naturen, tager dem på tur i skoven, til stranden. Formålene med turene afhænger af hvilke formål vi som voksne har fokus på at skabe rammen om; fx kigge på fugle, insekter… eller hen og spille bold, lege på en legeplads eller i naturen mm. Trafiklære. </w:t>
            </w:r>
          </w:p>
          <w:p w:rsidR="00C80A89" w:rsidRPr="001A0EED" w:rsidRDefault="00C80A89" w:rsidP="00C80A89">
            <w:pPr>
              <w:spacing w:before="100" w:beforeAutospacing="1" w:after="100" w:afterAutospacing="1" w:line="240" w:lineRule="auto"/>
              <w:rPr>
                <w:rFonts w:eastAsia="Times New Roman" w:cs="Arial"/>
                <w:sz w:val="22"/>
                <w:szCs w:val="22"/>
                <w:lang w:eastAsia="da-DK"/>
              </w:rPr>
            </w:pPr>
            <w:r w:rsidRPr="001A0EED">
              <w:rPr>
                <w:rFonts w:eastAsia="Times New Roman" w:cs="Arial"/>
                <w:sz w:val="22"/>
                <w:szCs w:val="22"/>
                <w:lang w:eastAsia="da-DK"/>
              </w:rPr>
              <w:t>Igennem aktiviteter som leg, rollespil, bold og bevægelse, bålsted, snitning giver vi plads til fordybelse, der kan k</w:t>
            </w:r>
            <w:r w:rsidR="005B2F40" w:rsidRPr="001A0EED">
              <w:rPr>
                <w:rFonts w:eastAsia="Times New Roman" w:cs="Arial"/>
                <w:sz w:val="22"/>
                <w:szCs w:val="22"/>
                <w:lang w:eastAsia="da-DK"/>
              </w:rPr>
              <w:t>aste dividender i form af børne</w:t>
            </w:r>
            <w:r w:rsidRPr="001A0EED">
              <w:rPr>
                <w:rFonts w:eastAsia="Times New Roman" w:cs="Arial"/>
                <w:sz w:val="22"/>
                <w:szCs w:val="22"/>
                <w:lang w:eastAsia="da-DK"/>
              </w:rPr>
              <w:t xml:space="preserve">fællesskaber, interessefællesskaber mv. Hvor der arbejdes med relationerne. Her kan vi nævne ”Byggeren og Middelalderlandsbyen” som vi aktivt inddrager som del af den måde vi bruger nærmiljøet. </w:t>
            </w:r>
          </w:p>
          <w:p w:rsidR="00C80A89" w:rsidRPr="001A0EED" w:rsidRDefault="00C80A89" w:rsidP="00C80A89">
            <w:pPr>
              <w:spacing w:before="100" w:beforeAutospacing="1" w:after="100" w:afterAutospacing="1" w:line="240" w:lineRule="auto"/>
              <w:rPr>
                <w:rFonts w:eastAsia="Times New Roman" w:cs="Arial"/>
                <w:sz w:val="22"/>
                <w:szCs w:val="22"/>
                <w:lang w:eastAsia="da-DK"/>
              </w:rPr>
            </w:pPr>
            <w:r w:rsidRPr="001A0EED">
              <w:rPr>
                <w:rFonts w:eastAsia="Times New Roman" w:cs="Arial"/>
                <w:sz w:val="22"/>
                <w:szCs w:val="22"/>
                <w:lang w:eastAsia="da-DK"/>
              </w:rPr>
              <w:t xml:space="preserve">I forhold til at understøtte science; fagundervisningen arbejder vi aktivt med at naturfænomener; fx ild, vand og søger at lære børnene at omgås naturen på en respektfuld måde, at lære børnene om bæredygtighed og give dem en oplevelse af at være del af omverdenen. </w:t>
            </w:r>
          </w:p>
          <w:p w:rsidR="008E24F3" w:rsidRPr="00006EC6" w:rsidRDefault="008E24F3" w:rsidP="00006EC6">
            <w:pPr>
              <w:spacing w:before="100" w:beforeAutospacing="1" w:after="100" w:afterAutospacing="1" w:line="240" w:lineRule="auto"/>
              <w:rPr>
                <w:rFonts w:eastAsia="Times New Roman" w:cs="Arial"/>
                <w:color w:val="00B050"/>
                <w:lang w:eastAsia="da-DK"/>
              </w:rPr>
            </w:pPr>
            <w:r w:rsidRPr="008E24F3">
              <w:rPr>
                <w:rFonts w:eastAsia="Times New Roman" w:cs="Arial"/>
                <w:color w:val="00B050"/>
                <w:lang w:eastAsia="da-DK"/>
              </w:rPr>
              <w:t xml:space="preserve"> </w:t>
            </w:r>
          </w:p>
        </w:tc>
      </w:tr>
    </w:tbl>
    <w:p w:rsidR="00954E38" w:rsidRDefault="00954E38" w:rsidP="00954E38">
      <w:pPr>
        <w:pStyle w:val="TykRd"/>
      </w:pPr>
    </w:p>
    <w:tbl>
      <w:tblPr>
        <w:tblStyle w:val="1Tabelfelt"/>
        <w:tblW w:w="0" w:type="auto"/>
        <w:tblBorders>
          <w:top w:val="none" w:sz="0" w:space="0" w:color="auto"/>
        </w:tblBorders>
        <w:tblLayout w:type="fixed"/>
        <w:tblCellMar>
          <w:bottom w:w="510" w:type="dxa"/>
          <w:right w:w="0" w:type="dxa"/>
        </w:tblCellMar>
        <w:tblLook w:val="04A0" w:firstRow="1" w:lastRow="0" w:firstColumn="1" w:lastColumn="0" w:noHBand="0" w:noVBand="1"/>
      </w:tblPr>
      <w:tblGrid>
        <w:gridCol w:w="7087"/>
        <w:gridCol w:w="2551"/>
      </w:tblGrid>
      <w:tr w:rsidR="00954E38" w:rsidRPr="006406AA" w:rsidTr="00F8190C">
        <w:trPr>
          <w:cantSplit/>
        </w:trPr>
        <w:tc>
          <w:tcPr>
            <w:tcW w:w="7087" w:type="dxa"/>
          </w:tcPr>
          <w:p w:rsidR="00954E38" w:rsidRPr="00084F73" w:rsidRDefault="00954E38" w:rsidP="00F8190C">
            <w:pPr>
              <w:pStyle w:val="Overskrift2"/>
              <w:rPr>
                <w:color w:val="CD1626" w:themeColor="accent2"/>
              </w:rPr>
            </w:pPr>
            <w:r w:rsidRPr="00954E38">
              <w:rPr>
                <w:color w:val="CD1626" w:themeColor="accent2"/>
              </w:rPr>
              <w:t>Kultur, æstetik og fællesskab</w:t>
            </w:r>
          </w:p>
          <w:p w:rsidR="00954E38" w:rsidRPr="00954E38" w:rsidRDefault="00954E38" w:rsidP="00954E38">
            <w:pPr>
              <w:pStyle w:val="Tekst2"/>
            </w:pPr>
            <w:r w:rsidRPr="00954E38">
              <w:t>”Kultur er en kunstnerisk, skabende kraft, der aktiverer børns sanser og følelser, ligesom det er kulturelle værdier, som børn tilegner sig i hver</w:t>
            </w:r>
            <w:r>
              <w:t>d</w:t>
            </w:r>
            <w:r w:rsidRPr="00954E38">
              <w:t xml:space="preserve">agslivet. </w:t>
            </w:r>
          </w:p>
          <w:p w:rsidR="00954E38" w:rsidRPr="00954E38" w:rsidRDefault="00954E38" w:rsidP="00954E38">
            <w:pPr>
              <w:pStyle w:val="Tekst2"/>
            </w:pPr>
            <w:r w:rsidRPr="00954E38">
              <w:t>Gennem læringsmiljøer med fokus på kultur kan børn møde nye sider af sig selv, få mulighed for at udtrykke sig på mange forskellige måder og forstå deres omverden.”</w:t>
            </w:r>
          </w:p>
          <w:p w:rsidR="00954E38" w:rsidRPr="00B02D50" w:rsidRDefault="00954E38" w:rsidP="00F8190C">
            <w:pPr>
              <w:pStyle w:val="Byline"/>
            </w:pPr>
          </w:p>
        </w:tc>
        <w:tc>
          <w:tcPr>
            <w:tcW w:w="2551" w:type="dxa"/>
          </w:tcPr>
          <w:p w:rsidR="00954E38" w:rsidRDefault="00954E38" w:rsidP="00F8190C">
            <w:pPr>
              <w:jc w:val="right"/>
              <w:rPr>
                <w:color w:val="0077B3" w:themeColor="accent1"/>
              </w:rPr>
            </w:pPr>
            <w:r>
              <w:rPr>
                <w:noProof/>
                <w:color w:val="0077B3" w:themeColor="accent1"/>
                <w:lang w:eastAsia="da-DK"/>
              </w:rPr>
              <w:drawing>
                <wp:inline distT="0" distB="0" distL="0" distR="0">
                  <wp:extent cx="1619885" cy="17957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ng filer til levering_RK_Side 14.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19885" cy="1795780"/>
                          </a:xfrm>
                          <a:prstGeom prst="rect">
                            <a:avLst/>
                          </a:prstGeom>
                        </pic:spPr>
                      </pic:pic>
                    </a:graphicData>
                  </a:graphic>
                </wp:inline>
              </w:drawing>
            </w:r>
          </w:p>
        </w:tc>
      </w:tr>
    </w:tbl>
    <w:p w:rsidR="00954E38" w:rsidRDefault="00954E38" w:rsidP="00954E38">
      <w:pPr>
        <w:pStyle w:val="MiniPara"/>
      </w:pPr>
    </w:p>
    <w:tbl>
      <w:tblPr>
        <w:tblStyle w:val="Rd"/>
        <w:tblW w:w="0" w:type="auto"/>
        <w:tblLook w:val="04A0" w:firstRow="1" w:lastRow="0" w:firstColumn="1" w:lastColumn="0" w:noHBand="0" w:noVBand="1"/>
      </w:tblPr>
      <w:tblGrid>
        <w:gridCol w:w="9638"/>
      </w:tblGrid>
      <w:tr w:rsidR="00954E38" w:rsidTr="00F8190C">
        <w:tc>
          <w:tcPr>
            <w:tcW w:w="9638" w:type="dxa"/>
          </w:tcPr>
          <w:p w:rsidR="00954E38" w:rsidRPr="00954E38" w:rsidRDefault="00954E38" w:rsidP="00F8190C">
            <w:pPr>
              <w:pStyle w:val="Tekst4"/>
              <w:ind w:left="284"/>
            </w:pPr>
            <w:r w:rsidRPr="00954E38">
              <w:t>Pædagogiske mål for læreplanstemaet:</w:t>
            </w:r>
          </w:p>
          <w:p w:rsidR="00954E38" w:rsidRPr="00DB3B26" w:rsidRDefault="00954E38" w:rsidP="00954E38">
            <w:pPr>
              <w:pStyle w:val="Tekst4"/>
              <w:numPr>
                <w:ilvl w:val="0"/>
                <w:numId w:val="37"/>
              </w:numPr>
            </w:pPr>
            <w:r w:rsidRPr="00DB3B26">
              <w:t xml:space="preserve">Det pædagogiske læringsmiljø skal understøtte, at alle børn indgår i ligeværdige og forskellige former for fællesskaber, hvor de oplever egne og andres kulturelle baggrunde, normer, traditioner og værdier. </w:t>
            </w:r>
          </w:p>
          <w:p w:rsidR="00954E38" w:rsidRPr="00954E38" w:rsidRDefault="00954E38" w:rsidP="001527A1">
            <w:pPr>
              <w:pStyle w:val="Tekst4"/>
              <w:numPr>
                <w:ilvl w:val="0"/>
                <w:numId w:val="37"/>
              </w:numPr>
              <w:suppressAutoHyphens/>
            </w:pPr>
            <w:r w:rsidRPr="00DB3B26">
              <w:t>Det pædagogiske læringsmiljø skal understøtte, at alle børn får mange forskellige kulturelle ople</w:t>
            </w:r>
            <w:r w:rsidR="001527A1">
              <w:softHyphen/>
            </w:r>
            <w:r w:rsidRPr="00DB3B26">
              <w:t>velser, både som tilskuere og aktive deltagere, som stimulerer børnenes engagement, fantasi, kreativitet og nysgerrighed, og at børnene får erfaringer med at anvende forskellige materialer, redskaber og medier.</w:t>
            </w:r>
          </w:p>
        </w:tc>
      </w:tr>
    </w:tbl>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954E38" w:rsidTr="00F8190C">
        <w:tc>
          <w:tcPr>
            <w:tcW w:w="9638" w:type="dxa"/>
          </w:tcPr>
          <w:p w:rsidR="00954E38" w:rsidRDefault="00954E38" w:rsidP="00F8190C">
            <w:pPr>
              <w:pStyle w:val="Tekst5rd"/>
            </w:pPr>
            <w:r w:rsidRPr="00954E38">
              <w:t>Hvordan understøtter vores pædagogiske læringsmiljø, at børnene gør sig erfaringer med kultur, æstetik og fællesskab?</w:t>
            </w:r>
          </w:p>
          <w:p w:rsidR="00954E38" w:rsidRDefault="00954E38" w:rsidP="00F8190C">
            <w:pPr>
              <w:pStyle w:val="Tekst1rd"/>
            </w:pPr>
            <w:r w:rsidRPr="005D3542">
              <w:t>Herunder, hvordan vores pædagogiske læringsmiljø:</w:t>
            </w:r>
          </w:p>
          <w:p w:rsidR="00954E38" w:rsidRDefault="00954E38" w:rsidP="00F8190C">
            <w:pPr>
              <w:pStyle w:val="Bullettekst3rd"/>
            </w:pPr>
            <w:r w:rsidRPr="00954E38">
              <w:t>Understøtter de to pædagogiske mål for temaet Kultur, æstetik og fælle</w:t>
            </w:r>
            <w:r>
              <w:t>s</w:t>
            </w:r>
            <w:r w:rsidRPr="00954E38">
              <w:t>skab</w:t>
            </w:r>
          </w:p>
          <w:p w:rsidR="00954E38" w:rsidRDefault="00954E38" w:rsidP="00F8190C">
            <w:pPr>
              <w:pStyle w:val="Bullettekst3rd"/>
            </w:pPr>
            <w:r>
              <w:t xml:space="preserve">Tager udgangspunkt i det fælles pædagogiske grundlag </w:t>
            </w:r>
          </w:p>
          <w:p w:rsidR="00954E38" w:rsidRDefault="00954E38" w:rsidP="00F8190C">
            <w:pPr>
              <w:pStyle w:val="Bullettekst3rd"/>
              <w:spacing w:after="240"/>
            </w:pPr>
            <w:r w:rsidRPr="00954E38">
              <w:t>Ses i samspil med de øvrige læreplanstemaer.</w:t>
            </w:r>
          </w:p>
          <w:p w:rsidR="00065EE8" w:rsidRPr="00006EC6" w:rsidRDefault="00065EE8" w:rsidP="00065EE8">
            <w:pPr>
              <w:pStyle w:val="Bullettekst2"/>
              <w:rPr>
                <w:szCs w:val="22"/>
                <w:lang w:eastAsia="da-DK"/>
              </w:rPr>
            </w:pPr>
            <w:r w:rsidRPr="00006EC6">
              <w:rPr>
                <w:b/>
                <w:szCs w:val="22"/>
                <w:lang w:eastAsia="da-DK"/>
              </w:rPr>
              <w:t>Kultur</w:t>
            </w:r>
            <w:r w:rsidRPr="00006EC6">
              <w:rPr>
                <w:szCs w:val="22"/>
                <w:lang w:eastAsia="da-DK"/>
              </w:rPr>
              <w:t>: Vi fokuser på at lære børnene om forskellige kulturer, og snakker fx om hvorfor nogen må spise svinekød når andre ikke må. Vi laver ind imellem mad fra forskellige kulturer, sammen med børnene. Dette giver børnene en oplevelse med mad som har anderledes dufte og som tilberedes på anden vis. Vi har indimellem haft temauger hvor vi har haft fokus på forskellige lande og deres kultur.</w:t>
            </w:r>
          </w:p>
          <w:p w:rsidR="00065EE8" w:rsidRPr="00006EC6" w:rsidRDefault="00006EC6" w:rsidP="00F8190C">
            <w:pPr>
              <w:pStyle w:val="Bullettekst2"/>
              <w:rPr>
                <w:szCs w:val="22"/>
                <w:lang w:eastAsia="da-DK"/>
              </w:rPr>
            </w:pPr>
            <w:r w:rsidRPr="00006EC6">
              <w:rPr>
                <w:b/>
                <w:szCs w:val="22"/>
                <w:lang w:eastAsia="da-DK"/>
              </w:rPr>
              <w:t>Æstetik:</w:t>
            </w:r>
            <w:r w:rsidRPr="00006EC6">
              <w:rPr>
                <w:szCs w:val="22"/>
                <w:lang w:eastAsia="da-DK"/>
              </w:rPr>
              <w:t xml:space="preserve"> SFO gør</w:t>
            </w:r>
            <w:r w:rsidR="00065EE8" w:rsidRPr="00006EC6">
              <w:rPr>
                <w:szCs w:val="22"/>
                <w:lang w:eastAsia="da-DK"/>
              </w:rPr>
              <w:t xml:space="preserve"> meget ud af at indrette og tilpasse </w:t>
            </w:r>
            <w:proofErr w:type="spellStart"/>
            <w:r w:rsidR="00065EE8" w:rsidRPr="00006EC6">
              <w:rPr>
                <w:szCs w:val="22"/>
                <w:lang w:eastAsia="da-DK"/>
              </w:rPr>
              <w:t>SFO’ens</w:t>
            </w:r>
            <w:proofErr w:type="spellEnd"/>
            <w:r w:rsidR="00065EE8" w:rsidRPr="00006EC6">
              <w:rPr>
                <w:szCs w:val="22"/>
                <w:lang w:eastAsia="da-DK"/>
              </w:rPr>
              <w:t xml:space="preserve"> forskellige rum, således at de indbyder og skaber dem rette stemning ift. rummets formål/tema. Der hænger flotte billeder på væggene og det er vigtigt på Kirkebjerg er rummene er pæne og ordentligt indrettede.</w:t>
            </w:r>
          </w:p>
          <w:p w:rsidR="00065EE8" w:rsidRPr="00006EC6" w:rsidRDefault="00065EE8" w:rsidP="00F8190C">
            <w:pPr>
              <w:pStyle w:val="Bullettekst2"/>
              <w:rPr>
                <w:szCs w:val="22"/>
                <w:lang w:eastAsia="da-DK"/>
              </w:rPr>
            </w:pPr>
            <w:r w:rsidRPr="00006EC6">
              <w:rPr>
                <w:b/>
                <w:szCs w:val="22"/>
                <w:lang w:eastAsia="da-DK"/>
              </w:rPr>
              <w:t>Fællesskaber</w:t>
            </w:r>
            <w:r w:rsidRPr="00006EC6">
              <w:rPr>
                <w:szCs w:val="22"/>
                <w:lang w:eastAsia="da-DK"/>
              </w:rPr>
              <w:t xml:space="preserve">: </w:t>
            </w:r>
            <w:r w:rsidR="00006EC6" w:rsidRPr="00006EC6">
              <w:rPr>
                <w:szCs w:val="22"/>
                <w:lang w:eastAsia="da-DK"/>
              </w:rPr>
              <w:t>SFO</w:t>
            </w:r>
            <w:r w:rsidRPr="00006EC6">
              <w:rPr>
                <w:szCs w:val="22"/>
                <w:lang w:eastAsia="da-DK"/>
              </w:rPr>
              <w:t xml:space="preserve"> går op i at fx udendørs fodboldkampe og forskellige indendørs aktiviteter foregår på ordentlig vis; dvs. at alle børn har lige muligheder for at deltage og at fx spilleregler og almindelig </w:t>
            </w:r>
            <w:proofErr w:type="spellStart"/>
            <w:r w:rsidRPr="00006EC6">
              <w:rPr>
                <w:szCs w:val="22"/>
                <w:lang w:eastAsia="da-DK"/>
              </w:rPr>
              <w:t>kotyme</w:t>
            </w:r>
            <w:proofErr w:type="spellEnd"/>
            <w:r w:rsidRPr="00006EC6">
              <w:rPr>
                <w:szCs w:val="22"/>
                <w:lang w:eastAsia="da-DK"/>
              </w:rPr>
              <w:t xml:space="preserve"> respekteres på lige fod, af alle. Det er vigtigt for os at aktiviteterne ikke skaber rum for mobning og anden uhensigtsmæssig adfærd. Vi mener at dette skaber de bedste omstændigheder for at skabe gode og sunde rammer, hvilke således kan give børnene den optimale fællesskabsoplevelse. </w:t>
            </w:r>
          </w:p>
          <w:p w:rsidR="00065EE8" w:rsidRPr="00006EC6" w:rsidRDefault="00065EE8" w:rsidP="00F8190C">
            <w:pPr>
              <w:pStyle w:val="Bullettekst2"/>
              <w:rPr>
                <w:szCs w:val="22"/>
                <w:lang w:eastAsia="da-DK"/>
              </w:rPr>
            </w:pPr>
            <w:r w:rsidRPr="00006EC6">
              <w:rPr>
                <w:szCs w:val="22"/>
                <w:lang w:eastAsia="da-DK"/>
              </w:rPr>
              <w:t xml:space="preserve">Børnenes leg er en integreret del af livet på </w:t>
            </w:r>
            <w:r w:rsidR="00006EC6">
              <w:rPr>
                <w:szCs w:val="22"/>
                <w:lang w:eastAsia="da-DK"/>
              </w:rPr>
              <w:t>SFO</w:t>
            </w:r>
            <w:r w:rsidRPr="00006EC6">
              <w:rPr>
                <w:szCs w:val="22"/>
                <w:lang w:eastAsia="da-DK"/>
              </w:rPr>
              <w:t xml:space="preserve">. Legen er både selvstyret og også styret af pædagogerne i nogle mere kontrollerede rammer. Som en del af hverdagen igangsættes hver dag faste aktiviteter som tilgodeser børnenes forskellige behov; disse aktiviteter omfatter </w:t>
            </w:r>
            <w:r w:rsidRPr="00006EC6">
              <w:rPr>
                <w:szCs w:val="22"/>
                <w:lang w:eastAsia="da-DK"/>
              </w:rPr>
              <w:lastRenderedPageBreak/>
              <w:t xml:space="preserve">blandt andet forskellige </w:t>
            </w:r>
            <w:proofErr w:type="spellStart"/>
            <w:r w:rsidRPr="00006EC6">
              <w:rPr>
                <w:szCs w:val="22"/>
                <w:lang w:eastAsia="da-DK"/>
              </w:rPr>
              <w:t>krea</w:t>
            </w:r>
            <w:proofErr w:type="spellEnd"/>
            <w:r w:rsidRPr="00006EC6">
              <w:rPr>
                <w:szCs w:val="22"/>
                <w:lang w:eastAsia="da-DK"/>
              </w:rPr>
              <w:t xml:space="preserve">-rum, brætspil, </w:t>
            </w:r>
            <w:proofErr w:type="spellStart"/>
            <w:r w:rsidRPr="00006EC6">
              <w:rPr>
                <w:szCs w:val="22"/>
                <w:lang w:eastAsia="da-DK"/>
              </w:rPr>
              <w:t>Playstation</w:t>
            </w:r>
            <w:proofErr w:type="spellEnd"/>
            <w:r w:rsidRPr="00006EC6">
              <w:rPr>
                <w:szCs w:val="22"/>
                <w:lang w:eastAsia="da-DK"/>
              </w:rPr>
              <w:t>, mult</w:t>
            </w:r>
            <w:r w:rsidR="00006EC6" w:rsidRPr="00006EC6">
              <w:rPr>
                <w:szCs w:val="22"/>
                <w:lang w:eastAsia="da-DK"/>
              </w:rPr>
              <w:t>i</w:t>
            </w:r>
            <w:r w:rsidRPr="00006EC6">
              <w:rPr>
                <w:szCs w:val="22"/>
                <w:lang w:eastAsia="da-DK"/>
              </w:rPr>
              <w:t xml:space="preserve">rum, udendørs aktiviteter, med mere… </w:t>
            </w:r>
          </w:p>
          <w:p w:rsidR="00065EE8" w:rsidRPr="00006EC6" w:rsidRDefault="00065EE8" w:rsidP="00F8190C">
            <w:pPr>
              <w:pStyle w:val="Bullettekst2"/>
              <w:rPr>
                <w:szCs w:val="22"/>
                <w:lang w:eastAsia="da-DK"/>
              </w:rPr>
            </w:pPr>
            <w:r w:rsidRPr="00006EC6">
              <w:rPr>
                <w:szCs w:val="22"/>
                <w:lang w:eastAsia="da-DK"/>
              </w:rPr>
              <w:t>Vi er opmærksomme på at visse børn har nogle anderledes behov, hvilket også er noget vi har fokus på og l</w:t>
            </w:r>
            <w:r w:rsidR="00006EC6">
              <w:rPr>
                <w:szCs w:val="22"/>
                <w:lang w:eastAsia="da-DK"/>
              </w:rPr>
              <w:t xml:space="preserve">øbende er i dialog omkring, på </w:t>
            </w:r>
            <w:r w:rsidRPr="00006EC6">
              <w:rPr>
                <w:szCs w:val="22"/>
                <w:lang w:eastAsia="da-DK"/>
              </w:rPr>
              <w:t>p-møder.</w:t>
            </w:r>
          </w:p>
          <w:p w:rsidR="00065EE8" w:rsidRPr="00006EC6" w:rsidRDefault="00065EE8" w:rsidP="00F8190C">
            <w:pPr>
              <w:pStyle w:val="Bullettekst2"/>
              <w:rPr>
                <w:szCs w:val="22"/>
                <w:lang w:eastAsia="da-DK"/>
              </w:rPr>
            </w:pPr>
            <w:r w:rsidRPr="00006EC6">
              <w:rPr>
                <w:szCs w:val="22"/>
                <w:lang w:eastAsia="da-DK"/>
              </w:rPr>
              <w:t>Det er vigtigt for personalet og barnets overordnede trivsel at vi har et godt f</w:t>
            </w:r>
            <w:r w:rsidR="00006EC6">
              <w:rPr>
                <w:szCs w:val="22"/>
                <w:lang w:eastAsia="da-DK"/>
              </w:rPr>
              <w:t>orældresamarbejde. På SFO</w:t>
            </w:r>
            <w:r w:rsidRPr="00006EC6">
              <w:rPr>
                <w:szCs w:val="22"/>
                <w:lang w:eastAsia="da-DK"/>
              </w:rPr>
              <w:t xml:space="preserve"> er det en naturlig del af arbejdet at vi løbende er i en sund dialog med børnenes forældre.</w:t>
            </w:r>
          </w:p>
          <w:p w:rsidR="00065EE8" w:rsidRPr="00006EC6" w:rsidRDefault="00065EE8" w:rsidP="00F8190C">
            <w:pPr>
              <w:pStyle w:val="Bullettekst2"/>
              <w:rPr>
                <w:szCs w:val="22"/>
                <w:lang w:eastAsia="da-DK"/>
              </w:rPr>
            </w:pPr>
            <w:r w:rsidRPr="00006EC6">
              <w:rPr>
                <w:szCs w:val="22"/>
                <w:lang w:eastAsia="da-DK"/>
              </w:rPr>
              <w:t>Det er som udgangspunkt også en fordel at man kender børnene fra skoledelen, hvilket er med til at give pædagogerne et mere nuanceret/holistisk billede af barnet. Dette hjælper også pædagogen i samarbejdet/samspillet med forældrene</w:t>
            </w:r>
          </w:p>
          <w:p w:rsidR="00954E38" w:rsidRDefault="00954E38" w:rsidP="00F8190C">
            <w:pPr>
              <w:pStyle w:val="Tekst3"/>
            </w:pPr>
          </w:p>
          <w:p w:rsidR="00842A67" w:rsidRPr="00006EC6" w:rsidRDefault="00842A67" w:rsidP="00842A67">
            <w:pPr>
              <w:spacing w:before="100" w:beforeAutospacing="1" w:after="100" w:afterAutospacing="1" w:line="240" w:lineRule="auto"/>
              <w:rPr>
                <w:rFonts w:eastAsia="Times New Roman" w:cs="Arial"/>
                <w:sz w:val="22"/>
                <w:szCs w:val="22"/>
                <w:lang w:eastAsia="da-DK"/>
              </w:rPr>
            </w:pPr>
            <w:r w:rsidRPr="00006EC6">
              <w:rPr>
                <w:rFonts w:eastAsia="Times New Roman" w:cs="Arial"/>
                <w:b/>
                <w:sz w:val="22"/>
                <w:szCs w:val="22"/>
                <w:u w:val="single"/>
                <w:lang w:eastAsia="da-DK"/>
              </w:rPr>
              <w:t>På byggelegepladsen</w:t>
            </w:r>
            <w:r w:rsidRPr="00006EC6">
              <w:rPr>
                <w:rFonts w:eastAsia="Times New Roman" w:cs="Arial"/>
                <w:sz w:val="22"/>
                <w:szCs w:val="22"/>
                <w:lang w:eastAsia="da-DK"/>
              </w:rPr>
              <w:t xml:space="preserve"> arbejder vi ud fra Brøndbyvester skoles værdigrundlag som er :respekt – trivsel - ansvarlighed – anerkendelse faglighed. </w:t>
            </w:r>
          </w:p>
          <w:p w:rsidR="00842A67" w:rsidRPr="00006EC6" w:rsidRDefault="00842A67" w:rsidP="00842A67">
            <w:pPr>
              <w:spacing w:before="100" w:beforeAutospacing="1" w:after="100" w:afterAutospacing="1" w:line="240" w:lineRule="auto"/>
              <w:rPr>
                <w:rFonts w:eastAsia="Times New Roman" w:cs="Arial"/>
                <w:sz w:val="22"/>
                <w:szCs w:val="22"/>
                <w:lang w:eastAsia="da-DK"/>
              </w:rPr>
            </w:pPr>
            <w:r w:rsidRPr="00006EC6">
              <w:rPr>
                <w:rFonts w:eastAsia="Times New Roman" w:cs="Arial"/>
                <w:sz w:val="22"/>
                <w:szCs w:val="22"/>
                <w:lang w:eastAsia="da-DK"/>
              </w:rPr>
              <w:t xml:space="preserve">Gennem de værksteder og aktiviteter vi tilbyder, er der rig mulighed for at være i forskellige fællesskaber på tværs af kulturelle baggrunde, normer, traditioner og værdier. Vi taler gerne med børnene om kultur og forskelligheder. </w:t>
            </w:r>
          </w:p>
          <w:p w:rsidR="00842A67" w:rsidRPr="00006EC6" w:rsidRDefault="00842A67" w:rsidP="00842A67">
            <w:pPr>
              <w:spacing w:before="100" w:beforeAutospacing="1" w:after="100" w:afterAutospacing="1" w:line="240" w:lineRule="auto"/>
              <w:rPr>
                <w:rFonts w:eastAsia="Times New Roman" w:cs="Arial"/>
                <w:sz w:val="22"/>
                <w:szCs w:val="22"/>
                <w:lang w:eastAsia="da-DK"/>
              </w:rPr>
            </w:pPr>
            <w:r w:rsidRPr="00006EC6">
              <w:rPr>
                <w:rFonts w:eastAsia="Times New Roman" w:cs="Arial"/>
                <w:sz w:val="22"/>
                <w:szCs w:val="22"/>
                <w:lang w:eastAsia="da-DK"/>
              </w:rPr>
              <w:t xml:space="preserve">I vores dagligdag med nyttehaver, dyrehold, rollespil, fælleslege har børnene mange muligheder for at stifte, bekendtskab med forskellige materialer, redskaber, medier og derigennem, bruge deres kreativitet, nysgerrighed og Fantasi. </w:t>
            </w:r>
          </w:p>
          <w:p w:rsidR="00842A67" w:rsidRPr="00006EC6" w:rsidRDefault="00842A67" w:rsidP="00842A67">
            <w:pPr>
              <w:spacing w:before="100" w:beforeAutospacing="1" w:after="100" w:afterAutospacing="1" w:line="240" w:lineRule="auto"/>
              <w:rPr>
                <w:rFonts w:eastAsia="Times New Roman" w:cs="Arial"/>
                <w:sz w:val="22"/>
                <w:szCs w:val="22"/>
                <w:lang w:eastAsia="da-DK"/>
              </w:rPr>
            </w:pPr>
            <w:r w:rsidRPr="00006EC6">
              <w:rPr>
                <w:rFonts w:eastAsia="Times New Roman" w:cs="Arial"/>
                <w:sz w:val="22"/>
                <w:szCs w:val="22"/>
                <w:lang w:eastAsia="da-DK"/>
              </w:rPr>
              <w:t xml:space="preserve">Vi har flere traditioner hvor børnene inddrages i hele forløbet b.la. opbygning og afholdelse af sommerfester julecafe og kulturnat som er familie arrangementer. </w:t>
            </w:r>
          </w:p>
          <w:p w:rsidR="00842A67" w:rsidRPr="00006EC6" w:rsidRDefault="00842A67" w:rsidP="00842A67">
            <w:pPr>
              <w:spacing w:before="100" w:beforeAutospacing="1" w:after="100" w:afterAutospacing="1" w:line="240" w:lineRule="auto"/>
              <w:rPr>
                <w:rFonts w:eastAsia="Times New Roman" w:cs="Arial"/>
                <w:sz w:val="22"/>
                <w:szCs w:val="22"/>
                <w:lang w:eastAsia="da-DK"/>
              </w:rPr>
            </w:pPr>
            <w:r w:rsidRPr="00006EC6">
              <w:rPr>
                <w:rFonts w:eastAsia="Times New Roman" w:cs="Arial"/>
                <w:sz w:val="22"/>
                <w:szCs w:val="22"/>
                <w:lang w:eastAsia="da-DK"/>
              </w:rPr>
              <w:t xml:space="preserve">Vi har også tradition for at afholde og deltage i arrangementer sammen med de andre institutioner og byggelegepladser. F.eks. </w:t>
            </w:r>
            <w:proofErr w:type="spellStart"/>
            <w:r w:rsidR="00006EC6">
              <w:rPr>
                <w:rFonts w:eastAsia="Times New Roman" w:cs="Arial"/>
                <w:sz w:val="22"/>
                <w:szCs w:val="22"/>
                <w:lang w:eastAsia="da-DK"/>
              </w:rPr>
              <w:t>B</w:t>
            </w:r>
            <w:r w:rsidRPr="00006EC6">
              <w:rPr>
                <w:rFonts w:eastAsia="Times New Roman" w:cs="Arial"/>
                <w:sz w:val="22"/>
                <w:szCs w:val="22"/>
                <w:lang w:eastAsia="da-DK"/>
              </w:rPr>
              <w:t>yggerdag</w:t>
            </w:r>
            <w:proofErr w:type="spellEnd"/>
            <w:r w:rsidRPr="00006EC6">
              <w:rPr>
                <w:rFonts w:eastAsia="Times New Roman" w:cs="Arial"/>
                <w:sz w:val="22"/>
                <w:szCs w:val="22"/>
                <w:lang w:eastAsia="da-DK"/>
              </w:rPr>
              <w:t xml:space="preserve">, springstævne, dyrskue. </w:t>
            </w:r>
          </w:p>
          <w:p w:rsidR="00842A67" w:rsidRPr="007400E9" w:rsidRDefault="00842A67" w:rsidP="00F8190C">
            <w:pPr>
              <w:pStyle w:val="Tekst3"/>
            </w:pPr>
          </w:p>
        </w:tc>
      </w:tr>
    </w:tbl>
    <w:p w:rsidR="00433B67" w:rsidRDefault="00433B67">
      <w:pPr>
        <w:spacing w:line="240" w:lineRule="auto"/>
      </w:pPr>
      <w:r>
        <w:lastRenderedPageBreak/>
        <w:br w:type="page"/>
      </w:r>
    </w:p>
    <w:p w:rsidR="002773B3" w:rsidRDefault="002773B3" w:rsidP="002773B3">
      <w:pPr>
        <w:pStyle w:val="TykSort"/>
      </w:pPr>
    </w:p>
    <w:tbl>
      <w:tblPr>
        <w:tblStyle w:val="1Tabelfelt"/>
        <w:tblW w:w="9695" w:type="dxa"/>
        <w:tblBorders>
          <w:top w:val="single" w:sz="8" w:space="0" w:color="0077B3" w:themeColor="accent1"/>
          <w:bottom w:val="single" w:sz="4" w:space="0" w:color="0077B3" w:themeColor="accent1"/>
        </w:tblBorders>
        <w:tblLayout w:type="fixed"/>
        <w:tblCellMar>
          <w:right w:w="0" w:type="dxa"/>
        </w:tblCellMar>
        <w:tblLook w:val="04A0" w:firstRow="1" w:lastRow="0" w:firstColumn="1" w:lastColumn="0" w:noHBand="0" w:noVBand="1"/>
      </w:tblPr>
      <w:tblGrid>
        <w:gridCol w:w="7087"/>
        <w:gridCol w:w="2608"/>
      </w:tblGrid>
      <w:tr w:rsidR="002773B3" w:rsidRPr="002773B3" w:rsidTr="001D4135">
        <w:trPr>
          <w:cantSplit/>
          <w:trHeight w:hRule="exact" w:val="3232"/>
        </w:trPr>
        <w:tc>
          <w:tcPr>
            <w:tcW w:w="7087" w:type="dxa"/>
            <w:tcBorders>
              <w:top w:val="nil"/>
              <w:bottom w:val="nil"/>
            </w:tcBorders>
          </w:tcPr>
          <w:p w:rsidR="002773B3" w:rsidRPr="002773B3" w:rsidRDefault="002773B3" w:rsidP="00F8190C">
            <w:pPr>
              <w:pStyle w:val="Overskrift1"/>
            </w:pPr>
            <w:r>
              <w:t>Evalueringskultur</w:t>
            </w:r>
          </w:p>
        </w:tc>
        <w:tc>
          <w:tcPr>
            <w:tcW w:w="2608" w:type="dxa"/>
            <w:tcBorders>
              <w:top w:val="nil"/>
              <w:bottom w:val="nil"/>
            </w:tcBorders>
          </w:tcPr>
          <w:p w:rsidR="002773B3" w:rsidRPr="002773B3" w:rsidRDefault="002773B3" w:rsidP="001D4135">
            <w:r>
              <w:rPr>
                <w:noProof/>
                <w:lang w:eastAsia="da-DK"/>
              </w:rPr>
              <w:drawing>
                <wp:inline distT="0" distB="0" distL="0" distR="0">
                  <wp:extent cx="1619885" cy="2052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 filer til levering_RK_Side 15.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19885" cy="2052320"/>
                          </a:xfrm>
                          <a:prstGeom prst="rect">
                            <a:avLst/>
                          </a:prstGeom>
                        </pic:spPr>
                      </pic:pic>
                    </a:graphicData>
                  </a:graphic>
                </wp:inline>
              </w:drawing>
            </w:r>
          </w:p>
        </w:tc>
      </w:tr>
    </w:tbl>
    <w:p w:rsidR="002773B3" w:rsidRDefault="002773B3" w:rsidP="002773B3">
      <w:pPr>
        <w:pStyle w:val="TyndSort"/>
      </w:pPr>
    </w:p>
    <w:tbl>
      <w:tblPr>
        <w:tblStyle w:val="IngenFormatering"/>
        <w:tblW w:w="0" w:type="auto"/>
        <w:tblLayout w:type="fixed"/>
        <w:tblCellMar>
          <w:right w:w="113" w:type="dxa"/>
        </w:tblCellMar>
        <w:tblLook w:val="04A0" w:firstRow="1" w:lastRow="0" w:firstColumn="1" w:lastColumn="0" w:noHBand="0" w:noVBand="1"/>
      </w:tblPr>
      <w:tblGrid>
        <w:gridCol w:w="9638"/>
      </w:tblGrid>
      <w:tr w:rsidR="002773B3" w:rsidTr="002773B3">
        <w:tc>
          <w:tcPr>
            <w:tcW w:w="9638" w:type="dxa"/>
            <w:tcMar>
              <w:top w:w="454" w:type="dxa"/>
            </w:tcMar>
          </w:tcPr>
          <w:p w:rsidR="002773B3" w:rsidRPr="002773B3" w:rsidRDefault="001A653F" w:rsidP="002773B3">
            <w:pPr>
              <w:pStyle w:val="Tekst2"/>
            </w:pPr>
            <w:r>
              <w:t>”Skoleledelsen</w:t>
            </w:r>
            <w:r w:rsidR="002773B3" w:rsidRPr="002773B3">
              <w:t xml:space="preserve"> er ansvarlig for at etablere en evalueringskultur i dagtilbuddet, som skal udvikle og kvalificere det pædagogiske læringsmiljø.</w:t>
            </w:r>
          </w:p>
          <w:p w:rsidR="002773B3" w:rsidRDefault="001A653F" w:rsidP="006B24AE">
            <w:pPr>
              <w:pStyle w:val="Tekst2"/>
              <w:suppressAutoHyphens/>
            </w:pPr>
            <w:r>
              <w:t>Skoleledelsen</w:t>
            </w:r>
            <w:r w:rsidR="002773B3" w:rsidRPr="002773B3">
              <w:t xml:space="preserve"> er ansvarlig for at sikre en løbende pædagogisk dokumentation af sam</w:t>
            </w:r>
            <w:r w:rsidR="001527A1">
              <w:softHyphen/>
            </w:r>
            <w:r w:rsidR="002773B3" w:rsidRPr="002773B3">
              <w:t>menhængen mellem det pædagogiske læringsmiljø og børnenes trivsel, læring, udvikling og dannelse. Den pædagogiske dokumentation skal indgå i evalueringen.”</w:t>
            </w:r>
          </w:p>
          <w:p w:rsidR="006B24AE" w:rsidRDefault="006B24AE" w:rsidP="006B24AE">
            <w:pPr>
              <w:pStyle w:val="Tekst2"/>
              <w:suppressAutoHyphens/>
            </w:pPr>
          </w:p>
        </w:tc>
      </w:tr>
    </w:tbl>
    <w:p w:rsidR="002773B3" w:rsidRDefault="002773B3" w:rsidP="002773B3">
      <w:pPr>
        <w:pStyle w:val="MiniPara"/>
      </w:pPr>
    </w:p>
    <w:tbl>
      <w:tblPr>
        <w:tblStyle w:val="Bl"/>
        <w:tblW w:w="0" w:type="auto"/>
        <w:tblLayout w:type="fixed"/>
        <w:tblLook w:val="04A0" w:firstRow="1" w:lastRow="0" w:firstColumn="1" w:lastColumn="0" w:noHBand="0" w:noVBand="1"/>
      </w:tblPr>
      <w:tblGrid>
        <w:gridCol w:w="9638"/>
      </w:tblGrid>
      <w:tr w:rsidR="002773B3" w:rsidTr="002773B3">
        <w:tc>
          <w:tcPr>
            <w:tcW w:w="9638" w:type="dxa"/>
          </w:tcPr>
          <w:p w:rsidR="002773B3" w:rsidRDefault="002773B3" w:rsidP="000E19B9">
            <w:pPr>
              <w:pStyle w:val="Tekst4"/>
              <w:spacing w:after="0"/>
            </w:pPr>
            <w:r w:rsidRPr="002773B3">
              <w:t>Det er ikke et lovkrav at beskrive dagtilbuddets dokumentations- og evalueringspraksis i den pædagogiske læreplan, men det kan være en fordel i udarbejdelsen af læreplanen at forholde sig til den løbende opfølgning og evaluering af indholdet i læreplanen.</w:t>
            </w:r>
          </w:p>
        </w:tc>
      </w:tr>
    </w:tbl>
    <w:p w:rsidR="002773B3" w:rsidRDefault="002773B3" w:rsidP="002773B3">
      <w:pPr>
        <w:pStyle w:val="MiniPara"/>
      </w:pPr>
    </w:p>
    <w:tbl>
      <w:tblPr>
        <w:tblStyle w:val="Question"/>
        <w:tblW w:w="0" w:type="auto"/>
        <w:tblLayout w:type="fixed"/>
        <w:tblCellMar>
          <w:top w:w="369" w:type="dxa"/>
          <w:bottom w:w="227" w:type="dxa"/>
        </w:tblCellMar>
        <w:tblLook w:val="04A0" w:firstRow="1" w:lastRow="0" w:firstColumn="1" w:lastColumn="0" w:noHBand="0" w:noVBand="1"/>
      </w:tblPr>
      <w:tblGrid>
        <w:gridCol w:w="9638"/>
      </w:tblGrid>
      <w:tr w:rsidR="002773B3" w:rsidTr="00F8190C">
        <w:tc>
          <w:tcPr>
            <w:tcW w:w="9638" w:type="dxa"/>
          </w:tcPr>
          <w:p w:rsidR="002773B3" w:rsidRPr="002773B3" w:rsidRDefault="002773B3" w:rsidP="002773B3">
            <w:pPr>
              <w:pStyle w:val="Tekst5bl"/>
            </w:pPr>
            <w:r w:rsidRPr="002773B3">
              <w:t xml:space="preserve">Hvordan skaber vi en evalueringskultur, som udvikler og kvalificerer vores pædagogiske læringsmiljø? </w:t>
            </w:r>
          </w:p>
          <w:p w:rsidR="002773B3" w:rsidRDefault="002773B3" w:rsidP="002773B3">
            <w:pPr>
              <w:pStyle w:val="Tekst5bl"/>
            </w:pPr>
            <w:r w:rsidRPr="002773B3">
              <w:t>Det vil sige, hvordan dokumenterer og evaluerer vi løbende vores pædagogiske arbejde, herunder sammenhængen mellem det pædagogiske læringsmiljø og de tolv pædagogiske mål?</w:t>
            </w:r>
          </w:p>
          <w:p w:rsidR="002773B3" w:rsidRPr="002773B3" w:rsidRDefault="002773B3" w:rsidP="001527A1">
            <w:pPr>
              <w:pStyle w:val="Tekst1bl"/>
              <w:suppressAutoHyphens/>
            </w:pPr>
            <w:r w:rsidRPr="002773B3">
              <w:t>Her kan I kort beskrive jeres arbejde med at etablere en evalueringskultur som en del af det daglige pæda</w:t>
            </w:r>
            <w:r w:rsidR="001527A1">
              <w:softHyphen/>
            </w:r>
            <w:r w:rsidRPr="002773B3">
              <w:t>gogiske arbejde. I kan fx beskrive, hvordan I arbejder systematisk med evaluering, om I arbejder med særlige metoder, om I arbejder eksperimenterende eller undersøgende med et særligt fokus, samt hvordan, hvor ofte og i hvilke fora I drøfter og reflekterer over jeres pædagogiske praksis mv.</w:t>
            </w:r>
          </w:p>
          <w:p w:rsidR="00006EC6" w:rsidRDefault="00006EC6" w:rsidP="00F8190C">
            <w:pPr>
              <w:pStyle w:val="Tekst3"/>
              <w:rPr>
                <w:sz w:val="22"/>
                <w:szCs w:val="22"/>
              </w:rPr>
            </w:pPr>
          </w:p>
          <w:p w:rsidR="002773B3" w:rsidRDefault="00006EC6" w:rsidP="00F8190C">
            <w:pPr>
              <w:pStyle w:val="Tekst3"/>
              <w:rPr>
                <w:sz w:val="22"/>
                <w:szCs w:val="22"/>
              </w:rPr>
            </w:pPr>
            <w:r w:rsidRPr="00006EC6">
              <w:rPr>
                <w:sz w:val="22"/>
                <w:szCs w:val="22"/>
              </w:rPr>
              <w:t>På Brøndbyvester SFO er der en forventning om at der til alle tider skal og kan stilles spørgsmål til kollegers praksis, ligesom det forventes at de studerende vi har i praktik tager og får mulighed for at udbygge og være nysgerrig på</w:t>
            </w:r>
            <w:r>
              <w:rPr>
                <w:sz w:val="22"/>
                <w:szCs w:val="22"/>
              </w:rPr>
              <w:t xml:space="preserve">, om </w:t>
            </w:r>
            <w:r w:rsidRPr="00006EC6">
              <w:rPr>
                <w:sz w:val="22"/>
                <w:szCs w:val="22"/>
              </w:rPr>
              <w:t>den pædagogiske praksis lever op til vores fælles forståelse af hvad der skal til for at løse opgaven f</w:t>
            </w:r>
            <w:r>
              <w:rPr>
                <w:sz w:val="22"/>
                <w:szCs w:val="22"/>
              </w:rPr>
              <w:t>or SFO.</w:t>
            </w:r>
          </w:p>
          <w:p w:rsidR="00006EC6" w:rsidRPr="001A0EED" w:rsidRDefault="00006EC6" w:rsidP="00F8190C">
            <w:pPr>
              <w:pStyle w:val="Tekst3"/>
              <w:rPr>
                <w:sz w:val="22"/>
                <w:szCs w:val="22"/>
              </w:rPr>
            </w:pPr>
            <w:r>
              <w:rPr>
                <w:sz w:val="22"/>
                <w:szCs w:val="22"/>
              </w:rPr>
              <w:t xml:space="preserve">Det betyder at det beskrevne pædagogiske fundament meget gerne skal kunne ses i den daglige pædagogiske praksis. Hvis kolleger, ledelse eller andre interessenter </w:t>
            </w:r>
            <w:r w:rsidR="001A0EED">
              <w:rPr>
                <w:sz w:val="22"/>
                <w:szCs w:val="22"/>
              </w:rPr>
              <w:t xml:space="preserve">oplever at det ikke sker, forventes det at de udviser oprigtig nysgerrighed på den pædagogiske praksis der bliver præsteret </w:t>
            </w:r>
            <w:r w:rsidR="001A0EED" w:rsidRPr="001A0EED">
              <w:rPr>
                <w:sz w:val="22"/>
                <w:szCs w:val="22"/>
              </w:rPr>
              <w:t>for at tilvejebringe en forståelse, eller indsigt i hvorfor pædagogerne gør som de gør.</w:t>
            </w:r>
          </w:p>
          <w:p w:rsidR="006B24AE" w:rsidRPr="00E57D42" w:rsidRDefault="001A0EED" w:rsidP="001A0EED">
            <w:pPr>
              <w:pStyle w:val="Tekst3"/>
            </w:pPr>
            <w:r w:rsidRPr="001A0EED">
              <w:rPr>
                <w:sz w:val="22"/>
                <w:szCs w:val="22"/>
              </w:rPr>
              <w:t>Det forventes ligeledes at personalet i de forskellige afdelinger tager temadiskussioner op på personalemøderne i det omfang det lader sig gøre.</w:t>
            </w:r>
          </w:p>
        </w:tc>
      </w:tr>
    </w:tbl>
    <w:p w:rsidR="002773B3" w:rsidRDefault="002773B3" w:rsidP="002773B3">
      <w:pPr>
        <w:pStyle w:val="MiniPara"/>
      </w:pPr>
    </w:p>
    <w:p w:rsidR="002773B3" w:rsidRDefault="002773B3" w:rsidP="002773B3">
      <w:pPr>
        <w:pStyle w:val="TyndSort"/>
      </w:pPr>
    </w:p>
    <w:p w:rsidR="00BF5585" w:rsidRDefault="00BF5585" w:rsidP="00815D8D">
      <w:pPr>
        <w:pStyle w:val="MiniPara"/>
      </w:pPr>
    </w:p>
    <w:p w:rsidR="00E93F10" w:rsidRPr="000D618C" w:rsidRDefault="00006EC6" w:rsidP="00477D40">
      <w:pPr>
        <w:pStyle w:val="MiniPara"/>
      </w:pPr>
      <w:r>
        <w:rPr>
          <w:noProof/>
          <w:lang w:eastAsia="da-DK"/>
        </w:rPr>
        <mc:AlternateContent>
          <mc:Choice Requires="wps">
            <w:drawing>
              <wp:anchor distT="0" distB="0" distL="114300" distR="114300" simplePos="0" relativeHeight="251661312" behindDoc="0" locked="0" layoutInCell="1" allowOverlap="1">
                <wp:simplePos x="0" y="0"/>
                <wp:positionH relativeFrom="margin">
                  <wp:posOffset>3810</wp:posOffset>
                </wp:positionH>
                <wp:positionV relativeFrom="page">
                  <wp:posOffset>10096499</wp:posOffset>
                </wp:positionV>
                <wp:extent cx="6425565" cy="59245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425565" cy="592455"/>
                        </a:xfrm>
                        <a:prstGeom prst="rect">
                          <a:avLst/>
                        </a:prstGeom>
                        <a:solidFill>
                          <a:schemeClr val="bg1"/>
                        </a:solidFill>
                        <a:ln w="6350">
                          <a:noFill/>
                        </a:ln>
                      </wps:spPr>
                      <wps:txbx>
                        <w:txbxContent>
                          <w:tbl>
                            <w:tblPr>
                              <w:tblStyle w:val="IngenFormatering"/>
                              <w:tblW w:w="9639" w:type="dxa"/>
                              <w:tblLayout w:type="fixed"/>
                              <w:tblLook w:val="04A0" w:firstRow="1" w:lastRow="0" w:firstColumn="1" w:lastColumn="0" w:noHBand="0" w:noVBand="1"/>
                            </w:tblPr>
                            <w:tblGrid>
                              <w:gridCol w:w="7116"/>
                              <w:gridCol w:w="2523"/>
                            </w:tblGrid>
                            <w:tr w:rsidR="00F8190C" w:rsidTr="004722B2">
                              <w:trPr>
                                <w:cantSplit/>
                                <w:trHeight w:hRule="exact" w:val="2239"/>
                              </w:trPr>
                              <w:tc>
                                <w:tcPr>
                                  <w:tcW w:w="7116" w:type="dxa"/>
                                  <w:shd w:val="clear" w:color="auto" w:fill="auto"/>
                                </w:tcPr>
                                <w:p w:rsidR="00F8190C" w:rsidRPr="00477D40" w:rsidRDefault="00F8190C" w:rsidP="004722B2">
                                  <w:pPr>
                                    <w:spacing w:before="300"/>
                                  </w:pPr>
                                </w:p>
                              </w:tc>
                              <w:tc>
                                <w:tcPr>
                                  <w:tcW w:w="2523" w:type="dxa"/>
                                  <w:shd w:val="clear" w:color="auto" w:fill="auto"/>
                                  <w:vAlign w:val="bottom"/>
                                </w:tcPr>
                                <w:p w:rsidR="00F8190C" w:rsidRDefault="00F8190C" w:rsidP="004722B2">
                                  <w:pPr>
                                    <w:pStyle w:val="Kolofon"/>
                                    <w:spacing w:after="85"/>
                                  </w:pPr>
                                </w:p>
                              </w:tc>
                            </w:tr>
                          </w:tbl>
                          <w:p w:rsidR="00F8190C" w:rsidRDefault="00F8190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28" type="#_x0000_t202" style="position:absolute;margin-left:.3pt;margin-top:795pt;width:505.95pt;height:4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" fillcolor="white [3212]" stroked="f" strokeweight=".5pt">
                <v:textbox inset="0,0,0,0">
                  <w:txbxContent>
                    <w:tbl>
                      <w:tblPr>
                        <w:tblStyle w:val="IngenFormatering"/>
                        <w:tblW w:w="9639" w:type="dxa"/>
                        <w:tblLayout w:type="fixed"/>
                        <w:tblLook w:val="04A0" w:firstRow="1" w:lastRow="0" w:firstColumn="1" w:lastColumn="0" w:noHBand="0" w:noVBand="1"/>
                      </w:tblPr>
                      <w:tblGrid>
                        <w:gridCol w:w="7116"/>
                        <w:gridCol w:w="2523"/>
                      </w:tblGrid>
                      <w:tr w:rsidR="00F8190C" w:rsidTr="004722B2">
                        <w:trPr>
                          <w:cantSplit/>
                          <w:trHeight w:hRule="exact" w:val="2239"/>
                        </w:trPr>
                        <w:tc>
                          <w:tcPr>
                            <w:tcW w:w="7116" w:type="dxa"/>
                            <w:shd w:val="clear" w:color="auto" w:fill="auto"/>
                          </w:tcPr>
                          <w:p w:rsidR="00F8190C" w:rsidRPr="00477D40" w:rsidRDefault="00F8190C" w:rsidP="004722B2">
                            <w:pPr>
                              <w:spacing w:before="300"/>
                            </w:pPr>
                          </w:p>
                        </w:tc>
                        <w:tc>
                          <w:tcPr>
                            <w:tcW w:w="2523" w:type="dxa"/>
                            <w:shd w:val="clear" w:color="auto" w:fill="auto"/>
                            <w:vAlign w:val="bottom"/>
                          </w:tcPr>
                          <w:p w:rsidR="00F8190C" w:rsidRDefault="00F8190C" w:rsidP="004722B2">
                            <w:pPr>
                              <w:pStyle w:val="Kolofon"/>
                              <w:spacing w:after="85"/>
                            </w:pPr>
                          </w:p>
                        </w:tc>
                      </w:tr>
                    </w:tbl>
                    <w:p w:rsidR="00F8190C" w:rsidRDefault="00F8190C"/>
                  </w:txbxContent>
                </v:textbox>
                <w10:wrap anchorx="margin" anchory="page"/>
              </v:shape>
            </w:pict>
          </mc:Fallback>
        </mc:AlternateContent>
      </w:r>
    </w:p>
    <w:sectPr w:rsidR="00E93F10" w:rsidRPr="000D618C" w:rsidSect="00047E0D">
      <w:type w:val="continuous"/>
      <w:pgSz w:w="11906" w:h="16838" w:code="9"/>
      <w:pgMar w:top="1418"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90C" w:rsidRDefault="00F8190C" w:rsidP="000A7ADE">
      <w:pPr>
        <w:spacing w:line="240" w:lineRule="auto"/>
      </w:pPr>
      <w:r>
        <w:separator/>
      </w:r>
    </w:p>
  </w:endnote>
  <w:endnote w:type="continuationSeparator" w:id="0">
    <w:p w:rsidR="00F8190C" w:rsidRDefault="00F8190C" w:rsidP="000A7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UnicodeMS">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0C" w:rsidRDefault="00F8190C" w:rsidP="003F742D">
    <w:pPr>
      <w:pStyle w:val="Sidefod"/>
      <w:jc w:val="right"/>
    </w:pPr>
    <w:r>
      <w:fldChar w:fldCharType="begin"/>
    </w:r>
    <w:r>
      <w:instrText>PAGE   \* MERGEFORMAT</w:instrText>
    </w:r>
    <w:r>
      <w:fldChar w:fldCharType="separate"/>
    </w:r>
    <w:r w:rsidR="00F707B9">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90C" w:rsidRDefault="00F8190C" w:rsidP="000A7ADE">
      <w:pPr>
        <w:spacing w:line="240" w:lineRule="auto"/>
      </w:pPr>
      <w:r>
        <w:separator/>
      </w:r>
    </w:p>
  </w:footnote>
  <w:footnote w:type="continuationSeparator" w:id="0">
    <w:p w:rsidR="00F8190C" w:rsidRDefault="00F8190C" w:rsidP="000A7A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0C" w:rsidRDefault="00F8190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3837A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ED2447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DC891F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C52B62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8F4085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242C6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0359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40347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9A1E38"/>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FC7244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1BD7115"/>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3608C8"/>
    <w:multiLevelType w:val="multilevel"/>
    <w:tmpl w:val="1B1A392A"/>
    <w:numStyleLink w:val="Hvidtalopstilling"/>
  </w:abstractNum>
  <w:abstractNum w:abstractNumId="12" w15:restartNumberingAfterBreak="0">
    <w:nsid w:val="1118079B"/>
    <w:multiLevelType w:val="hybridMultilevel"/>
    <w:tmpl w:val="D3ECC36E"/>
    <w:lvl w:ilvl="0" w:tplc="790A0CF6">
      <w:start w:val="1"/>
      <w:numFmt w:val="bullet"/>
      <w:pStyle w:val="Bullettekst2"/>
      <w:lvlText w:val=""/>
      <w:lvlJc w:val="left"/>
      <w:pPr>
        <w:ind w:left="360" w:hanging="360"/>
      </w:pPr>
      <w:rPr>
        <w:rFonts w:ascii="Wingdings" w:hAnsi="Wingdings" w:hint="default"/>
      </w:rPr>
    </w:lvl>
    <w:lvl w:ilvl="1" w:tplc="B1BE7CFE">
      <w:numFmt w:val="bullet"/>
      <w:lvlText w:val="·"/>
      <w:lvlJc w:val="left"/>
      <w:pPr>
        <w:ind w:left="1440" w:hanging="360"/>
      </w:pPr>
      <w:rPr>
        <w:rFonts w:ascii="Arial" w:eastAsia="Times New Roman"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3D9245E"/>
    <w:multiLevelType w:val="hybridMultilevel"/>
    <w:tmpl w:val="B40EF5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9266C27"/>
    <w:multiLevelType w:val="hybridMultilevel"/>
    <w:tmpl w:val="B3904C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A21169E"/>
    <w:multiLevelType w:val="multilevel"/>
    <w:tmpl w:val="1B1A392A"/>
    <w:numStyleLink w:val="Hvidtalopstilling"/>
  </w:abstractNum>
  <w:abstractNum w:abstractNumId="16" w15:restartNumberingAfterBreak="0">
    <w:nsid w:val="1A782A93"/>
    <w:multiLevelType w:val="hybridMultilevel"/>
    <w:tmpl w:val="EBC69DB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1BD86A1E"/>
    <w:multiLevelType w:val="hybridMultilevel"/>
    <w:tmpl w:val="984C3DC4"/>
    <w:lvl w:ilvl="0" w:tplc="0406000F">
      <w:start w:val="1"/>
      <w:numFmt w:val="decimal"/>
      <w:lvlText w:val="%1."/>
      <w:lvlJc w:val="left"/>
      <w:pPr>
        <w:tabs>
          <w:tab w:val="num" w:pos="360"/>
        </w:tabs>
        <w:ind w:left="360" w:hanging="360"/>
      </w:pPr>
      <w:rPr>
        <w:rFonts w:hint="default"/>
      </w:rPr>
    </w:lvl>
    <w:lvl w:ilvl="1" w:tplc="72C09D0C" w:tentative="1">
      <w:start w:val="1"/>
      <w:numFmt w:val="bullet"/>
      <w:lvlText w:val="•"/>
      <w:lvlJc w:val="left"/>
      <w:pPr>
        <w:tabs>
          <w:tab w:val="num" w:pos="1080"/>
        </w:tabs>
        <w:ind w:left="1080" w:hanging="360"/>
      </w:pPr>
      <w:rPr>
        <w:rFonts w:ascii="Times New Roman" w:hAnsi="Times New Roman" w:hint="default"/>
      </w:rPr>
    </w:lvl>
    <w:lvl w:ilvl="2" w:tplc="3D122BB8" w:tentative="1">
      <w:start w:val="1"/>
      <w:numFmt w:val="bullet"/>
      <w:lvlText w:val="•"/>
      <w:lvlJc w:val="left"/>
      <w:pPr>
        <w:tabs>
          <w:tab w:val="num" w:pos="1800"/>
        </w:tabs>
        <w:ind w:left="1800" w:hanging="360"/>
      </w:pPr>
      <w:rPr>
        <w:rFonts w:ascii="Times New Roman" w:hAnsi="Times New Roman" w:hint="default"/>
      </w:rPr>
    </w:lvl>
    <w:lvl w:ilvl="3" w:tplc="9482C11E" w:tentative="1">
      <w:start w:val="1"/>
      <w:numFmt w:val="bullet"/>
      <w:lvlText w:val="•"/>
      <w:lvlJc w:val="left"/>
      <w:pPr>
        <w:tabs>
          <w:tab w:val="num" w:pos="2520"/>
        </w:tabs>
        <w:ind w:left="2520" w:hanging="360"/>
      </w:pPr>
      <w:rPr>
        <w:rFonts w:ascii="Times New Roman" w:hAnsi="Times New Roman" w:hint="default"/>
      </w:rPr>
    </w:lvl>
    <w:lvl w:ilvl="4" w:tplc="2E7CD980" w:tentative="1">
      <w:start w:val="1"/>
      <w:numFmt w:val="bullet"/>
      <w:lvlText w:val="•"/>
      <w:lvlJc w:val="left"/>
      <w:pPr>
        <w:tabs>
          <w:tab w:val="num" w:pos="3240"/>
        </w:tabs>
        <w:ind w:left="3240" w:hanging="360"/>
      </w:pPr>
      <w:rPr>
        <w:rFonts w:ascii="Times New Roman" w:hAnsi="Times New Roman" w:hint="default"/>
      </w:rPr>
    </w:lvl>
    <w:lvl w:ilvl="5" w:tplc="A65CA49C" w:tentative="1">
      <w:start w:val="1"/>
      <w:numFmt w:val="bullet"/>
      <w:lvlText w:val="•"/>
      <w:lvlJc w:val="left"/>
      <w:pPr>
        <w:tabs>
          <w:tab w:val="num" w:pos="3960"/>
        </w:tabs>
        <w:ind w:left="3960" w:hanging="360"/>
      </w:pPr>
      <w:rPr>
        <w:rFonts w:ascii="Times New Roman" w:hAnsi="Times New Roman" w:hint="default"/>
      </w:rPr>
    </w:lvl>
    <w:lvl w:ilvl="6" w:tplc="737E4328" w:tentative="1">
      <w:start w:val="1"/>
      <w:numFmt w:val="bullet"/>
      <w:lvlText w:val="•"/>
      <w:lvlJc w:val="left"/>
      <w:pPr>
        <w:tabs>
          <w:tab w:val="num" w:pos="4680"/>
        </w:tabs>
        <w:ind w:left="4680" w:hanging="360"/>
      </w:pPr>
      <w:rPr>
        <w:rFonts w:ascii="Times New Roman" w:hAnsi="Times New Roman" w:hint="default"/>
      </w:rPr>
    </w:lvl>
    <w:lvl w:ilvl="7" w:tplc="ABAA09A8" w:tentative="1">
      <w:start w:val="1"/>
      <w:numFmt w:val="bullet"/>
      <w:lvlText w:val="•"/>
      <w:lvlJc w:val="left"/>
      <w:pPr>
        <w:tabs>
          <w:tab w:val="num" w:pos="5400"/>
        </w:tabs>
        <w:ind w:left="5400" w:hanging="360"/>
      </w:pPr>
      <w:rPr>
        <w:rFonts w:ascii="Times New Roman" w:hAnsi="Times New Roman" w:hint="default"/>
      </w:rPr>
    </w:lvl>
    <w:lvl w:ilvl="8" w:tplc="AE9AD676"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239658EC"/>
    <w:multiLevelType w:val="multilevel"/>
    <w:tmpl w:val="1B1A392A"/>
    <w:numStyleLink w:val="Hvidtalopstilling"/>
  </w:abstractNum>
  <w:abstractNum w:abstractNumId="19" w15:restartNumberingAfterBreak="0">
    <w:nsid w:val="2A4011F5"/>
    <w:multiLevelType w:val="hybridMultilevel"/>
    <w:tmpl w:val="E9E0C904"/>
    <w:lvl w:ilvl="0" w:tplc="359E7BFC">
      <w:start w:val="1"/>
      <w:numFmt w:val="decimal"/>
      <w:pStyle w:val="Listeafsni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F6167BD"/>
    <w:multiLevelType w:val="multilevel"/>
    <w:tmpl w:val="1B1A392A"/>
    <w:styleLink w:val="Hvidtalopstilling"/>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AB55D3"/>
    <w:multiLevelType w:val="hybridMultilevel"/>
    <w:tmpl w:val="7D28E2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B684FB6"/>
    <w:multiLevelType w:val="multilevel"/>
    <w:tmpl w:val="D068BE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A9742C"/>
    <w:multiLevelType w:val="hybridMultilevel"/>
    <w:tmpl w:val="FF3686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F0743BE"/>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3648B3"/>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0E3CA0"/>
    <w:multiLevelType w:val="hybridMultilevel"/>
    <w:tmpl w:val="EC02AD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0CF2E0E"/>
    <w:multiLevelType w:val="multilevel"/>
    <w:tmpl w:val="1B1A392A"/>
    <w:numStyleLink w:val="Hvidtalopstilling"/>
  </w:abstractNum>
  <w:abstractNum w:abstractNumId="28" w15:restartNumberingAfterBreak="0">
    <w:nsid w:val="6FD63ABA"/>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F47CE3"/>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1F92750"/>
    <w:multiLevelType w:val="hybridMultilevel"/>
    <w:tmpl w:val="D89EC5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61006DF"/>
    <w:multiLevelType w:val="hybridMultilevel"/>
    <w:tmpl w:val="26BC6A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8FA6931"/>
    <w:multiLevelType w:val="multilevel"/>
    <w:tmpl w:val="1B1A392A"/>
    <w:lvl w:ilvl="0">
      <w:start w:val="1"/>
      <w:numFmt w:val="decimal"/>
      <w:lvlText w:val="%1."/>
      <w:lvlJc w:val="left"/>
      <w:pPr>
        <w:ind w:left="284" w:hanging="284"/>
      </w:pPr>
      <w:rPr>
        <w:rFonts w:hint="default"/>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94A65C6"/>
    <w:multiLevelType w:val="hybridMultilevel"/>
    <w:tmpl w:val="33583A9A"/>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7C2978B9"/>
    <w:multiLevelType w:val="hybridMultilevel"/>
    <w:tmpl w:val="B07E7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EAE25D6"/>
    <w:multiLevelType w:val="multilevel"/>
    <w:tmpl w:val="1B1A392A"/>
    <w:numStyleLink w:val="Hvidtalopstilli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8"/>
  </w:num>
  <w:num w:numId="13">
    <w:abstractNumId w:val="12"/>
  </w:num>
  <w:num w:numId="14">
    <w:abstractNumId w:val="22"/>
  </w:num>
  <w:num w:numId="15">
    <w:abstractNumId w:val="26"/>
  </w:num>
  <w:num w:numId="16">
    <w:abstractNumId w:val="33"/>
  </w:num>
  <w:num w:numId="17">
    <w:abstractNumId w:val="13"/>
  </w:num>
  <w:num w:numId="18">
    <w:abstractNumId w:val="19"/>
  </w:num>
  <w:num w:numId="19">
    <w:abstractNumId w:val="30"/>
  </w:num>
  <w:num w:numId="20">
    <w:abstractNumId w:val="34"/>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7"/>
  </w:num>
  <w:num w:numId="25">
    <w:abstractNumId w:val="20"/>
  </w:num>
  <w:num w:numId="26">
    <w:abstractNumId w:val="11"/>
  </w:num>
  <w:num w:numId="27">
    <w:abstractNumId w:val="18"/>
  </w:num>
  <w:num w:numId="28">
    <w:abstractNumId w:val="15"/>
  </w:num>
  <w:num w:numId="29">
    <w:abstractNumId w:val="27"/>
  </w:num>
  <w:num w:numId="30">
    <w:abstractNumId w:val="35"/>
  </w:num>
  <w:num w:numId="31">
    <w:abstractNumId w:val="25"/>
  </w:num>
  <w:num w:numId="32">
    <w:abstractNumId w:val="29"/>
  </w:num>
  <w:num w:numId="33">
    <w:abstractNumId w:val="32"/>
  </w:num>
  <w:num w:numId="34">
    <w:abstractNumId w:val="16"/>
  </w:num>
  <w:num w:numId="35">
    <w:abstractNumId w:val="24"/>
  </w:num>
  <w:num w:numId="36">
    <w:abstractNumId w:val="14"/>
  </w:num>
  <w:num w:numId="37">
    <w:abstractNumId w:val="10"/>
  </w:num>
  <w:num w:numId="38">
    <w:abstractNumId w:val="2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C24" w:allStyles="0" w:customStyles="0" w:latentStyles="1" w:stylesInUse="0" w:headingStyles="1" w:numberingStyles="0" w:tableStyles="0" w:directFormattingOnRuns="0" w:directFormattingOnParagraphs="0" w:directFormattingOnNumbering="1" w:directFormattingOnTables="1" w:clearFormatting="1" w:top3HeadingStyles="1" w:visibleStyles="1" w:alternateStyleNames="0"/>
  <w:stylePaneSortMethod w:val="0000"/>
  <w:defaultTabStop w:val="1304"/>
  <w:autoHyphenation/>
  <w:hyphenationZone w:val="425"/>
  <w:doNotHyphenateCap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0D"/>
    <w:rsid w:val="00006EC6"/>
    <w:rsid w:val="00015355"/>
    <w:rsid w:val="00016599"/>
    <w:rsid w:val="00032D5C"/>
    <w:rsid w:val="00036360"/>
    <w:rsid w:val="00044652"/>
    <w:rsid w:val="000469C8"/>
    <w:rsid w:val="00047E0D"/>
    <w:rsid w:val="0006204E"/>
    <w:rsid w:val="00065EE8"/>
    <w:rsid w:val="00074478"/>
    <w:rsid w:val="0008356C"/>
    <w:rsid w:val="00084316"/>
    <w:rsid w:val="00084F73"/>
    <w:rsid w:val="0009203D"/>
    <w:rsid w:val="000A1D4B"/>
    <w:rsid w:val="000A7ADE"/>
    <w:rsid w:val="000B3C19"/>
    <w:rsid w:val="000B42A5"/>
    <w:rsid w:val="000D27A2"/>
    <w:rsid w:val="000D618C"/>
    <w:rsid w:val="000E19B9"/>
    <w:rsid w:val="0011037D"/>
    <w:rsid w:val="00110732"/>
    <w:rsid w:val="001235F4"/>
    <w:rsid w:val="00125B15"/>
    <w:rsid w:val="00126ED6"/>
    <w:rsid w:val="00127978"/>
    <w:rsid w:val="001527A1"/>
    <w:rsid w:val="0015568F"/>
    <w:rsid w:val="001735AF"/>
    <w:rsid w:val="00182693"/>
    <w:rsid w:val="00185236"/>
    <w:rsid w:val="0019454B"/>
    <w:rsid w:val="001A0EED"/>
    <w:rsid w:val="001A38A0"/>
    <w:rsid w:val="001A653F"/>
    <w:rsid w:val="001D4135"/>
    <w:rsid w:val="001E35A3"/>
    <w:rsid w:val="001E5F00"/>
    <w:rsid w:val="00224622"/>
    <w:rsid w:val="00243968"/>
    <w:rsid w:val="00247A1D"/>
    <w:rsid w:val="0026430E"/>
    <w:rsid w:val="002773B3"/>
    <w:rsid w:val="00296797"/>
    <w:rsid w:val="002B026D"/>
    <w:rsid w:val="002B7EAD"/>
    <w:rsid w:val="002D42F2"/>
    <w:rsid w:val="002D4703"/>
    <w:rsid w:val="00303FD1"/>
    <w:rsid w:val="00304522"/>
    <w:rsid w:val="00306195"/>
    <w:rsid w:val="00325917"/>
    <w:rsid w:val="00354ABD"/>
    <w:rsid w:val="0036270F"/>
    <w:rsid w:val="00364E96"/>
    <w:rsid w:val="00373C52"/>
    <w:rsid w:val="003A1C2B"/>
    <w:rsid w:val="003B4C9C"/>
    <w:rsid w:val="003B60FF"/>
    <w:rsid w:val="003C040F"/>
    <w:rsid w:val="003C4FC9"/>
    <w:rsid w:val="003C7386"/>
    <w:rsid w:val="003D4CFD"/>
    <w:rsid w:val="003E07D7"/>
    <w:rsid w:val="003E3FF8"/>
    <w:rsid w:val="003E45D1"/>
    <w:rsid w:val="003F56C4"/>
    <w:rsid w:val="003F742D"/>
    <w:rsid w:val="00401B93"/>
    <w:rsid w:val="0040554A"/>
    <w:rsid w:val="00433B67"/>
    <w:rsid w:val="00456B50"/>
    <w:rsid w:val="004720D7"/>
    <w:rsid w:val="004722B2"/>
    <w:rsid w:val="00477942"/>
    <w:rsid w:val="00477D40"/>
    <w:rsid w:val="004929B8"/>
    <w:rsid w:val="004A6503"/>
    <w:rsid w:val="004A7A01"/>
    <w:rsid w:val="004B1C50"/>
    <w:rsid w:val="004B409E"/>
    <w:rsid w:val="004C70A4"/>
    <w:rsid w:val="004D14AC"/>
    <w:rsid w:val="00507E9F"/>
    <w:rsid w:val="00514B28"/>
    <w:rsid w:val="005252DB"/>
    <w:rsid w:val="0053392F"/>
    <w:rsid w:val="00534105"/>
    <w:rsid w:val="00562570"/>
    <w:rsid w:val="00565AC9"/>
    <w:rsid w:val="00570E63"/>
    <w:rsid w:val="0058767E"/>
    <w:rsid w:val="005A03C3"/>
    <w:rsid w:val="005B2F40"/>
    <w:rsid w:val="005B58A8"/>
    <w:rsid w:val="005C2EFE"/>
    <w:rsid w:val="005D3542"/>
    <w:rsid w:val="005D401A"/>
    <w:rsid w:val="005F2C95"/>
    <w:rsid w:val="006406AA"/>
    <w:rsid w:val="00673E94"/>
    <w:rsid w:val="006762C3"/>
    <w:rsid w:val="006904B0"/>
    <w:rsid w:val="00690550"/>
    <w:rsid w:val="006A62A6"/>
    <w:rsid w:val="006B24AE"/>
    <w:rsid w:val="006C01ED"/>
    <w:rsid w:val="006D5EC2"/>
    <w:rsid w:val="006E22B2"/>
    <w:rsid w:val="006F1048"/>
    <w:rsid w:val="0070357C"/>
    <w:rsid w:val="007400E9"/>
    <w:rsid w:val="00742A51"/>
    <w:rsid w:val="00777CE1"/>
    <w:rsid w:val="007801A8"/>
    <w:rsid w:val="00780BD3"/>
    <w:rsid w:val="00797308"/>
    <w:rsid w:val="007E0879"/>
    <w:rsid w:val="007E301E"/>
    <w:rsid w:val="007F019B"/>
    <w:rsid w:val="00815D8D"/>
    <w:rsid w:val="00832027"/>
    <w:rsid w:val="00842A67"/>
    <w:rsid w:val="008627AE"/>
    <w:rsid w:val="0086582D"/>
    <w:rsid w:val="00890D09"/>
    <w:rsid w:val="008A1E7E"/>
    <w:rsid w:val="008B4524"/>
    <w:rsid w:val="008B73E6"/>
    <w:rsid w:val="008D51AB"/>
    <w:rsid w:val="008E24F3"/>
    <w:rsid w:val="008E472F"/>
    <w:rsid w:val="008E7AB2"/>
    <w:rsid w:val="008F001F"/>
    <w:rsid w:val="009037A2"/>
    <w:rsid w:val="009044C5"/>
    <w:rsid w:val="00905D84"/>
    <w:rsid w:val="00924C1F"/>
    <w:rsid w:val="00946390"/>
    <w:rsid w:val="00946F02"/>
    <w:rsid w:val="00954E38"/>
    <w:rsid w:val="0095554B"/>
    <w:rsid w:val="0096187A"/>
    <w:rsid w:val="009670B2"/>
    <w:rsid w:val="0097159A"/>
    <w:rsid w:val="0097561A"/>
    <w:rsid w:val="009823FA"/>
    <w:rsid w:val="00994526"/>
    <w:rsid w:val="009A74B6"/>
    <w:rsid w:val="009C4229"/>
    <w:rsid w:val="009E1428"/>
    <w:rsid w:val="00A03759"/>
    <w:rsid w:val="00A1179B"/>
    <w:rsid w:val="00A44657"/>
    <w:rsid w:val="00A511EB"/>
    <w:rsid w:val="00A523CB"/>
    <w:rsid w:val="00A62C15"/>
    <w:rsid w:val="00A63F15"/>
    <w:rsid w:val="00A80601"/>
    <w:rsid w:val="00A9631A"/>
    <w:rsid w:val="00AB51A4"/>
    <w:rsid w:val="00AE7FAD"/>
    <w:rsid w:val="00B02D50"/>
    <w:rsid w:val="00B15CED"/>
    <w:rsid w:val="00B23B09"/>
    <w:rsid w:val="00B373F3"/>
    <w:rsid w:val="00B65F98"/>
    <w:rsid w:val="00B6690C"/>
    <w:rsid w:val="00B67C99"/>
    <w:rsid w:val="00B743E0"/>
    <w:rsid w:val="00B76700"/>
    <w:rsid w:val="00BF5585"/>
    <w:rsid w:val="00C04039"/>
    <w:rsid w:val="00C07F4E"/>
    <w:rsid w:val="00C365A7"/>
    <w:rsid w:val="00C53F99"/>
    <w:rsid w:val="00C7458D"/>
    <w:rsid w:val="00C80A89"/>
    <w:rsid w:val="00C96934"/>
    <w:rsid w:val="00C97A55"/>
    <w:rsid w:val="00CC1601"/>
    <w:rsid w:val="00CD4684"/>
    <w:rsid w:val="00CE460E"/>
    <w:rsid w:val="00CF28F5"/>
    <w:rsid w:val="00D065DF"/>
    <w:rsid w:val="00D34409"/>
    <w:rsid w:val="00D90FD5"/>
    <w:rsid w:val="00D95963"/>
    <w:rsid w:val="00DA2623"/>
    <w:rsid w:val="00DA7BA6"/>
    <w:rsid w:val="00DC07FE"/>
    <w:rsid w:val="00DE3B1C"/>
    <w:rsid w:val="00DE499A"/>
    <w:rsid w:val="00DE4B95"/>
    <w:rsid w:val="00E034E5"/>
    <w:rsid w:val="00E42830"/>
    <w:rsid w:val="00E57D42"/>
    <w:rsid w:val="00E80963"/>
    <w:rsid w:val="00E87989"/>
    <w:rsid w:val="00E93F10"/>
    <w:rsid w:val="00EC1CBA"/>
    <w:rsid w:val="00ED2F8D"/>
    <w:rsid w:val="00F02BCC"/>
    <w:rsid w:val="00F102CA"/>
    <w:rsid w:val="00F329CC"/>
    <w:rsid w:val="00F3610D"/>
    <w:rsid w:val="00F41769"/>
    <w:rsid w:val="00F607E9"/>
    <w:rsid w:val="00F67833"/>
    <w:rsid w:val="00F707B9"/>
    <w:rsid w:val="00F74A46"/>
    <w:rsid w:val="00F7593D"/>
    <w:rsid w:val="00F8190C"/>
    <w:rsid w:val="00FB2C7A"/>
    <w:rsid w:val="00FC3135"/>
    <w:rsid w:val="00FC6CA1"/>
    <w:rsid w:val="00FD10EB"/>
    <w:rsid w:val="00FD6413"/>
    <w:rsid w:val="00FE0A30"/>
    <w:rsid w:val="00FF2C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4EE94E3-8B32-4324-96B4-183D8A3B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F00"/>
    <w:pPr>
      <w:spacing w:line="240" w:lineRule="atLeast"/>
    </w:pPr>
    <w:rPr>
      <w:rFonts w:ascii="Arial" w:hAnsi="Arial"/>
    </w:rPr>
  </w:style>
  <w:style w:type="paragraph" w:styleId="Overskrift1">
    <w:name w:val="heading 1"/>
    <w:basedOn w:val="Normal"/>
    <w:next w:val="Normal"/>
    <w:link w:val="Overskrift1Tegn"/>
    <w:uiPriority w:val="9"/>
    <w:qFormat/>
    <w:rsid w:val="006F1048"/>
    <w:pPr>
      <w:keepNext/>
      <w:keepLines/>
      <w:suppressAutoHyphens/>
      <w:spacing w:before="369" w:line="520" w:lineRule="atLeast"/>
      <w:outlineLvl w:val="0"/>
    </w:pPr>
    <w:rPr>
      <w:rFonts w:eastAsiaTheme="majorEastAsia" w:cstheme="majorBidi"/>
      <w:b/>
      <w:sz w:val="44"/>
      <w:szCs w:val="32"/>
    </w:rPr>
  </w:style>
  <w:style w:type="paragraph" w:styleId="Overskrift2">
    <w:name w:val="heading 2"/>
    <w:basedOn w:val="Normal"/>
    <w:next w:val="Normal"/>
    <w:link w:val="Overskrift2Tegn"/>
    <w:uiPriority w:val="9"/>
    <w:unhideWhenUsed/>
    <w:qFormat/>
    <w:rsid w:val="006F1048"/>
    <w:pPr>
      <w:keepNext/>
      <w:keepLines/>
      <w:suppressAutoHyphens/>
      <w:spacing w:before="369" w:after="340"/>
      <w:outlineLvl w:val="1"/>
    </w:pPr>
    <w:rPr>
      <w:rFonts w:eastAsiaTheme="majorEastAsia" w:cstheme="majorBidi"/>
      <w:color w:val="0077B3" w:themeColor="accent1"/>
      <w:sz w:val="36"/>
      <w:szCs w:val="26"/>
    </w:rPr>
  </w:style>
  <w:style w:type="paragraph" w:styleId="Overskrift3">
    <w:name w:val="heading 3"/>
    <w:basedOn w:val="Normal"/>
    <w:next w:val="Normal"/>
    <w:link w:val="Overskrift3Tegn"/>
    <w:uiPriority w:val="9"/>
    <w:semiHidden/>
    <w:unhideWhenUsed/>
    <w:rsid w:val="004C70A4"/>
    <w:pPr>
      <w:keepNext/>
      <w:keepLines/>
      <w:suppressAutoHyphens/>
      <w:spacing w:before="40"/>
      <w:outlineLvl w:val="2"/>
    </w:pPr>
    <w:rPr>
      <w:rFonts w:asciiTheme="majorHAnsi" w:eastAsiaTheme="majorEastAsia" w:hAnsiTheme="majorHAnsi" w:cstheme="majorBidi"/>
      <w:color w:val="003A59" w:themeColor="accent1" w:themeShade="7F"/>
      <w:sz w:val="24"/>
      <w:szCs w:val="24"/>
    </w:rPr>
  </w:style>
  <w:style w:type="paragraph" w:styleId="Overskrift4">
    <w:name w:val="heading 4"/>
    <w:basedOn w:val="Normal"/>
    <w:next w:val="Normal"/>
    <w:link w:val="Overskrift4Tegn"/>
    <w:uiPriority w:val="9"/>
    <w:semiHidden/>
    <w:unhideWhenUsed/>
    <w:rsid w:val="004C70A4"/>
    <w:pPr>
      <w:keepNext/>
      <w:keepLines/>
      <w:suppressAutoHyphens/>
      <w:spacing w:before="40"/>
      <w:outlineLvl w:val="3"/>
    </w:pPr>
    <w:rPr>
      <w:rFonts w:asciiTheme="majorHAnsi" w:eastAsiaTheme="majorEastAsia" w:hAnsiTheme="majorHAnsi" w:cstheme="majorBidi"/>
      <w:i/>
      <w:iCs/>
      <w:color w:val="005886" w:themeColor="accent1" w:themeShade="BF"/>
    </w:rPr>
  </w:style>
  <w:style w:type="paragraph" w:styleId="Overskrift5">
    <w:name w:val="heading 5"/>
    <w:basedOn w:val="Normal"/>
    <w:next w:val="Normal"/>
    <w:link w:val="Overskrift5Tegn"/>
    <w:uiPriority w:val="9"/>
    <w:semiHidden/>
    <w:unhideWhenUsed/>
    <w:rsid w:val="000A7ADE"/>
    <w:pPr>
      <w:keepNext/>
      <w:keepLines/>
      <w:spacing w:before="40"/>
      <w:outlineLvl w:val="4"/>
    </w:pPr>
    <w:rPr>
      <w:rFonts w:asciiTheme="majorHAnsi" w:eastAsiaTheme="majorEastAsia" w:hAnsiTheme="majorHAnsi" w:cstheme="majorBidi"/>
      <w:color w:val="005886" w:themeColor="accent1" w:themeShade="BF"/>
    </w:rPr>
  </w:style>
  <w:style w:type="paragraph" w:styleId="Overskrift6">
    <w:name w:val="heading 6"/>
    <w:basedOn w:val="Normal"/>
    <w:next w:val="Normal"/>
    <w:link w:val="Overskrift6Tegn"/>
    <w:uiPriority w:val="9"/>
    <w:semiHidden/>
    <w:unhideWhenUsed/>
    <w:rsid w:val="000A7ADE"/>
    <w:pPr>
      <w:keepNext/>
      <w:keepLines/>
      <w:spacing w:before="40"/>
      <w:outlineLvl w:val="5"/>
    </w:pPr>
    <w:rPr>
      <w:rFonts w:asciiTheme="majorHAnsi" w:eastAsiaTheme="majorEastAsia" w:hAnsiTheme="majorHAnsi" w:cstheme="majorBidi"/>
      <w:color w:val="003A59" w:themeColor="accent1" w:themeShade="7F"/>
    </w:rPr>
  </w:style>
  <w:style w:type="paragraph" w:styleId="Overskrift7">
    <w:name w:val="heading 7"/>
    <w:basedOn w:val="Normal"/>
    <w:next w:val="Normal"/>
    <w:link w:val="Overskrift7Tegn"/>
    <w:uiPriority w:val="9"/>
    <w:semiHidden/>
    <w:unhideWhenUsed/>
    <w:rsid w:val="000A7ADE"/>
    <w:pPr>
      <w:keepNext/>
      <w:keepLines/>
      <w:spacing w:before="40"/>
      <w:outlineLvl w:val="6"/>
    </w:pPr>
    <w:rPr>
      <w:rFonts w:asciiTheme="majorHAnsi" w:eastAsiaTheme="majorEastAsia" w:hAnsiTheme="majorHAnsi" w:cstheme="majorBidi"/>
      <w:i/>
      <w:iCs/>
      <w:color w:val="003A59" w:themeColor="accent1" w:themeShade="7F"/>
    </w:rPr>
  </w:style>
  <w:style w:type="paragraph" w:styleId="Overskrift8">
    <w:name w:val="heading 8"/>
    <w:basedOn w:val="Normal"/>
    <w:next w:val="Normal"/>
    <w:link w:val="Overskrift8Tegn"/>
    <w:uiPriority w:val="9"/>
    <w:semiHidden/>
    <w:unhideWhenUsed/>
    <w:rsid w:val="000A7A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0A7A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F1048"/>
    <w:rPr>
      <w:rFonts w:ascii="Arial" w:eastAsiaTheme="majorEastAsia" w:hAnsi="Arial" w:cstheme="majorBidi"/>
      <w:b/>
      <w:sz w:val="44"/>
      <w:szCs w:val="32"/>
    </w:rPr>
  </w:style>
  <w:style w:type="character" w:customStyle="1" w:styleId="Overskrift2Tegn">
    <w:name w:val="Overskrift 2 Tegn"/>
    <w:basedOn w:val="Standardskrifttypeiafsnit"/>
    <w:link w:val="Overskrift2"/>
    <w:uiPriority w:val="9"/>
    <w:rsid w:val="006F1048"/>
    <w:rPr>
      <w:rFonts w:ascii="Arial" w:eastAsiaTheme="majorEastAsia" w:hAnsi="Arial" w:cstheme="majorBidi"/>
      <w:color w:val="0077B3" w:themeColor="accent1"/>
      <w:sz w:val="36"/>
      <w:szCs w:val="26"/>
    </w:rPr>
  </w:style>
  <w:style w:type="character" w:customStyle="1" w:styleId="Overskrift3Tegn">
    <w:name w:val="Overskrift 3 Tegn"/>
    <w:basedOn w:val="Standardskrifttypeiafsnit"/>
    <w:link w:val="Overskrift3"/>
    <w:uiPriority w:val="9"/>
    <w:semiHidden/>
    <w:rsid w:val="004C70A4"/>
    <w:rPr>
      <w:rFonts w:asciiTheme="majorHAnsi" w:eastAsiaTheme="majorEastAsia" w:hAnsiTheme="majorHAnsi" w:cstheme="majorBidi"/>
      <w:color w:val="003A59" w:themeColor="accent1" w:themeShade="7F"/>
      <w:sz w:val="24"/>
      <w:szCs w:val="24"/>
    </w:rPr>
  </w:style>
  <w:style w:type="character" w:customStyle="1" w:styleId="Overskrift4Tegn">
    <w:name w:val="Overskrift 4 Tegn"/>
    <w:basedOn w:val="Standardskrifttypeiafsnit"/>
    <w:link w:val="Overskrift4"/>
    <w:uiPriority w:val="9"/>
    <w:semiHidden/>
    <w:rsid w:val="004C70A4"/>
    <w:rPr>
      <w:rFonts w:asciiTheme="majorHAnsi" w:eastAsiaTheme="majorEastAsia" w:hAnsiTheme="majorHAnsi" w:cstheme="majorBidi"/>
      <w:i/>
      <w:iCs/>
      <w:color w:val="005886" w:themeColor="accent1" w:themeShade="BF"/>
    </w:rPr>
  </w:style>
  <w:style w:type="paragraph" w:styleId="Markeringsbobletekst">
    <w:name w:val="Balloon Text"/>
    <w:basedOn w:val="Normal"/>
    <w:link w:val="MarkeringsbobletekstTegn"/>
    <w:uiPriority w:val="99"/>
    <w:semiHidden/>
    <w:unhideWhenUsed/>
    <w:rsid w:val="000A7AD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A7ADE"/>
    <w:rPr>
      <w:rFonts w:ascii="Segoe UI" w:hAnsi="Segoe UI" w:cs="Segoe UI"/>
      <w:sz w:val="18"/>
      <w:szCs w:val="18"/>
    </w:rPr>
  </w:style>
  <w:style w:type="paragraph" w:styleId="Bibliografi">
    <w:name w:val="Bibliography"/>
    <w:basedOn w:val="Normal"/>
    <w:next w:val="Normal"/>
    <w:uiPriority w:val="37"/>
    <w:semiHidden/>
    <w:unhideWhenUsed/>
    <w:rsid w:val="000A7ADE"/>
  </w:style>
  <w:style w:type="paragraph" w:styleId="Bloktekst">
    <w:name w:val="Block Text"/>
    <w:basedOn w:val="Normal"/>
    <w:uiPriority w:val="99"/>
    <w:semiHidden/>
    <w:unhideWhenUsed/>
    <w:rsid w:val="000A7ADE"/>
    <w:pPr>
      <w:pBdr>
        <w:top w:val="single" w:sz="2" w:space="10" w:color="0077B3" w:themeColor="accent1"/>
        <w:left w:val="single" w:sz="2" w:space="10" w:color="0077B3" w:themeColor="accent1"/>
        <w:bottom w:val="single" w:sz="2" w:space="10" w:color="0077B3" w:themeColor="accent1"/>
        <w:right w:val="single" w:sz="2" w:space="10" w:color="0077B3" w:themeColor="accent1"/>
      </w:pBdr>
      <w:ind w:left="1152" w:right="1152"/>
    </w:pPr>
    <w:rPr>
      <w:rFonts w:eastAsiaTheme="minorEastAsia" w:cstheme="minorBidi"/>
      <w:i/>
      <w:iCs/>
      <w:color w:val="0077B3" w:themeColor="accent1"/>
    </w:rPr>
  </w:style>
  <w:style w:type="paragraph" w:styleId="Brdtekst">
    <w:name w:val="Body Text"/>
    <w:basedOn w:val="Normal"/>
    <w:link w:val="BrdtekstTegn"/>
    <w:uiPriority w:val="99"/>
    <w:semiHidden/>
    <w:unhideWhenUsed/>
    <w:rsid w:val="000A7ADE"/>
    <w:pPr>
      <w:spacing w:after="120"/>
    </w:pPr>
  </w:style>
  <w:style w:type="character" w:customStyle="1" w:styleId="BrdtekstTegn">
    <w:name w:val="Brødtekst Tegn"/>
    <w:basedOn w:val="Standardskrifttypeiafsnit"/>
    <w:link w:val="Brdtekst"/>
    <w:uiPriority w:val="99"/>
    <w:semiHidden/>
    <w:rsid w:val="000A7ADE"/>
    <w:rPr>
      <w:rFonts w:asciiTheme="minorHAnsi" w:hAnsiTheme="minorHAnsi"/>
    </w:rPr>
  </w:style>
  <w:style w:type="paragraph" w:styleId="Brdtekst2">
    <w:name w:val="Body Text 2"/>
    <w:basedOn w:val="Normal"/>
    <w:link w:val="Brdtekst2Tegn"/>
    <w:uiPriority w:val="99"/>
    <w:semiHidden/>
    <w:unhideWhenUsed/>
    <w:rsid w:val="000A7ADE"/>
    <w:pPr>
      <w:spacing w:after="120" w:line="480" w:lineRule="auto"/>
    </w:pPr>
  </w:style>
  <w:style w:type="character" w:customStyle="1" w:styleId="Brdtekst2Tegn">
    <w:name w:val="Brødtekst 2 Tegn"/>
    <w:basedOn w:val="Standardskrifttypeiafsnit"/>
    <w:link w:val="Brdtekst2"/>
    <w:uiPriority w:val="99"/>
    <w:semiHidden/>
    <w:rsid w:val="000A7ADE"/>
    <w:rPr>
      <w:rFonts w:asciiTheme="minorHAnsi" w:hAnsiTheme="minorHAnsi"/>
    </w:rPr>
  </w:style>
  <w:style w:type="paragraph" w:styleId="Brdtekst3">
    <w:name w:val="Body Text 3"/>
    <w:basedOn w:val="Normal"/>
    <w:link w:val="Brdtekst3Tegn"/>
    <w:uiPriority w:val="99"/>
    <w:semiHidden/>
    <w:unhideWhenUsed/>
    <w:rsid w:val="000A7ADE"/>
    <w:pPr>
      <w:spacing w:after="120"/>
    </w:pPr>
    <w:rPr>
      <w:sz w:val="16"/>
      <w:szCs w:val="16"/>
    </w:rPr>
  </w:style>
  <w:style w:type="character" w:customStyle="1" w:styleId="Brdtekst3Tegn">
    <w:name w:val="Brødtekst 3 Tegn"/>
    <w:basedOn w:val="Standardskrifttypeiafsnit"/>
    <w:link w:val="Brdtekst3"/>
    <w:uiPriority w:val="99"/>
    <w:semiHidden/>
    <w:rsid w:val="000A7ADE"/>
    <w:rPr>
      <w:rFonts w:asciiTheme="minorHAnsi" w:hAnsiTheme="minorHAnsi"/>
      <w:sz w:val="16"/>
      <w:szCs w:val="16"/>
    </w:rPr>
  </w:style>
  <w:style w:type="paragraph" w:styleId="Brdtekst-frstelinjeindrykning1">
    <w:name w:val="Body Text First Indent"/>
    <w:basedOn w:val="Brdtekst"/>
    <w:link w:val="Brdtekst-frstelinjeindrykning1Tegn"/>
    <w:uiPriority w:val="99"/>
    <w:semiHidden/>
    <w:unhideWhenUsed/>
    <w:rsid w:val="000A7ADE"/>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0A7ADE"/>
    <w:rPr>
      <w:rFonts w:asciiTheme="minorHAnsi" w:hAnsiTheme="minorHAnsi"/>
    </w:rPr>
  </w:style>
  <w:style w:type="paragraph" w:styleId="Brdtekstindrykning">
    <w:name w:val="Body Text Indent"/>
    <w:basedOn w:val="Normal"/>
    <w:link w:val="BrdtekstindrykningTegn"/>
    <w:uiPriority w:val="99"/>
    <w:semiHidden/>
    <w:unhideWhenUsed/>
    <w:rsid w:val="000A7ADE"/>
    <w:pPr>
      <w:spacing w:after="120"/>
      <w:ind w:left="283"/>
    </w:pPr>
  </w:style>
  <w:style w:type="character" w:customStyle="1" w:styleId="BrdtekstindrykningTegn">
    <w:name w:val="Brødtekstindrykning Tegn"/>
    <w:basedOn w:val="Standardskrifttypeiafsnit"/>
    <w:link w:val="Brdtekstindrykning"/>
    <w:uiPriority w:val="99"/>
    <w:semiHidden/>
    <w:rsid w:val="000A7ADE"/>
    <w:rPr>
      <w:rFonts w:asciiTheme="minorHAnsi" w:hAnsiTheme="minorHAnsi"/>
    </w:rPr>
  </w:style>
  <w:style w:type="paragraph" w:styleId="Brdtekst-frstelinjeindrykning2">
    <w:name w:val="Body Text First Indent 2"/>
    <w:basedOn w:val="Brdtekstindrykning"/>
    <w:link w:val="Brdtekst-frstelinjeindrykning2Tegn"/>
    <w:uiPriority w:val="99"/>
    <w:semiHidden/>
    <w:unhideWhenUsed/>
    <w:rsid w:val="000A7ADE"/>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A7ADE"/>
    <w:rPr>
      <w:rFonts w:asciiTheme="minorHAnsi" w:hAnsiTheme="minorHAnsi"/>
    </w:rPr>
  </w:style>
  <w:style w:type="paragraph" w:styleId="Brdtekstindrykning2">
    <w:name w:val="Body Text Indent 2"/>
    <w:basedOn w:val="Normal"/>
    <w:link w:val="Brdtekstindrykning2Tegn"/>
    <w:uiPriority w:val="99"/>
    <w:semiHidden/>
    <w:unhideWhenUsed/>
    <w:rsid w:val="000A7ADE"/>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0A7ADE"/>
    <w:rPr>
      <w:rFonts w:asciiTheme="minorHAnsi" w:hAnsiTheme="minorHAnsi"/>
    </w:rPr>
  </w:style>
  <w:style w:type="paragraph" w:styleId="Brdtekstindrykning3">
    <w:name w:val="Body Text Indent 3"/>
    <w:basedOn w:val="Normal"/>
    <w:link w:val="Brdtekstindrykning3Tegn"/>
    <w:uiPriority w:val="99"/>
    <w:semiHidden/>
    <w:unhideWhenUsed/>
    <w:rsid w:val="000A7ADE"/>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A7ADE"/>
    <w:rPr>
      <w:rFonts w:asciiTheme="minorHAnsi" w:hAnsiTheme="minorHAnsi"/>
      <w:sz w:val="16"/>
      <w:szCs w:val="16"/>
    </w:rPr>
  </w:style>
  <w:style w:type="character" w:styleId="Bogenstitel">
    <w:name w:val="Book Title"/>
    <w:basedOn w:val="Standardskrifttypeiafsnit"/>
    <w:uiPriority w:val="33"/>
    <w:rsid w:val="000A7ADE"/>
    <w:rPr>
      <w:b/>
      <w:bCs/>
      <w:i/>
      <w:iCs/>
      <w:spacing w:val="5"/>
    </w:rPr>
  </w:style>
  <w:style w:type="paragraph" w:styleId="Billedtekst">
    <w:name w:val="caption"/>
    <w:basedOn w:val="Normal"/>
    <w:next w:val="Normal"/>
    <w:uiPriority w:val="35"/>
    <w:qFormat/>
    <w:rsid w:val="00890D09"/>
    <w:pPr>
      <w:spacing w:line="200" w:lineRule="atLeast"/>
    </w:pPr>
    <w:rPr>
      <w:iCs/>
      <w:color w:val="000000" w:themeColor="text2"/>
      <w:sz w:val="16"/>
      <w:szCs w:val="18"/>
    </w:rPr>
  </w:style>
  <w:style w:type="paragraph" w:styleId="Sluthilsen">
    <w:name w:val="Closing"/>
    <w:basedOn w:val="Normal"/>
    <w:link w:val="SluthilsenTegn"/>
    <w:uiPriority w:val="99"/>
    <w:semiHidden/>
    <w:unhideWhenUsed/>
    <w:rsid w:val="000A7ADE"/>
    <w:pPr>
      <w:ind w:left="4252"/>
    </w:pPr>
  </w:style>
  <w:style w:type="character" w:customStyle="1" w:styleId="SluthilsenTegn">
    <w:name w:val="Sluthilsen Tegn"/>
    <w:basedOn w:val="Standardskrifttypeiafsnit"/>
    <w:link w:val="Sluthilsen"/>
    <w:uiPriority w:val="99"/>
    <w:semiHidden/>
    <w:rsid w:val="000A7ADE"/>
    <w:rPr>
      <w:rFonts w:asciiTheme="minorHAnsi" w:hAnsiTheme="minorHAnsi"/>
    </w:rPr>
  </w:style>
  <w:style w:type="character" w:styleId="Kommentarhenvisning">
    <w:name w:val="annotation reference"/>
    <w:basedOn w:val="Standardskrifttypeiafsnit"/>
    <w:semiHidden/>
    <w:unhideWhenUsed/>
    <w:rsid w:val="000A7ADE"/>
    <w:rPr>
      <w:sz w:val="16"/>
      <w:szCs w:val="16"/>
    </w:rPr>
  </w:style>
  <w:style w:type="paragraph" w:styleId="Kommentartekst">
    <w:name w:val="annotation text"/>
    <w:basedOn w:val="Normal"/>
    <w:link w:val="KommentartekstTegn"/>
    <w:unhideWhenUsed/>
    <w:rsid w:val="000A7ADE"/>
  </w:style>
  <w:style w:type="character" w:customStyle="1" w:styleId="KommentartekstTegn">
    <w:name w:val="Kommentartekst Tegn"/>
    <w:basedOn w:val="Standardskrifttypeiafsnit"/>
    <w:link w:val="Kommentartekst"/>
    <w:rsid w:val="000A7ADE"/>
    <w:rPr>
      <w:rFonts w:asciiTheme="minorHAnsi" w:hAnsiTheme="minorHAnsi"/>
    </w:rPr>
  </w:style>
  <w:style w:type="paragraph" w:styleId="Kommentaremne">
    <w:name w:val="annotation subject"/>
    <w:basedOn w:val="Kommentartekst"/>
    <w:next w:val="Kommentartekst"/>
    <w:link w:val="KommentaremneTegn"/>
    <w:uiPriority w:val="99"/>
    <w:semiHidden/>
    <w:unhideWhenUsed/>
    <w:rsid w:val="000A7ADE"/>
    <w:rPr>
      <w:b/>
      <w:bCs/>
    </w:rPr>
  </w:style>
  <w:style w:type="character" w:customStyle="1" w:styleId="KommentaremneTegn">
    <w:name w:val="Kommentaremne Tegn"/>
    <w:basedOn w:val="KommentartekstTegn"/>
    <w:link w:val="Kommentaremne"/>
    <w:uiPriority w:val="99"/>
    <w:semiHidden/>
    <w:rsid w:val="000A7ADE"/>
    <w:rPr>
      <w:rFonts w:asciiTheme="minorHAnsi" w:hAnsiTheme="minorHAnsi"/>
      <w:b/>
      <w:bCs/>
    </w:rPr>
  </w:style>
  <w:style w:type="paragraph" w:styleId="Dato">
    <w:name w:val="Date"/>
    <w:basedOn w:val="Normal"/>
    <w:next w:val="Normal"/>
    <w:link w:val="DatoTegn"/>
    <w:uiPriority w:val="99"/>
    <w:semiHidden/>
    <w:unhideWhenUsed/>
    <w:rsid w:val="000A7ADE"/>
  </w:style>
  <w:style w:type="character" w:customStyle="1" w:styleId="DatoTegn">
    <w:name w:val="Dato Tegn"/>
    <w:basedOn w:val="Standardskrifttypeiafsnit"/>
    <w:link w:val="Dato"/>
    <w:uiPriority w:val="99"/>
    <w:semiHidden/>
    <w:rsid w:val="000A7ADE"/>
    <w:rPr>
      <w:rFonts w:asciiTheme="minorHAnsi" w:hAnsiTheme="minorHAnsi"/>
    </w:rPr>
  </w:style>
  <w:style w:type="paragraph" w:styleId="Dokumentoversigt">
    <w:name w:val="Document Map"/>
    <w:basedOn w:val="Normal"/>
    <w:link w:val="DokumentoversigtTegn"/>
    <w:uiPriority w:val="99"/>
    <w:semiHidden/>
    <w:unhideWhenUsed/>
    <w:rsid w:val="000A7ADE"/>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0A7ADE"/>
    <w:rPr>
      <w:rFonts w:ascii="Segoe UI" w:hAnsi="Segoe UI" w:cs="Segoe UI"/>
      <w:sz w:val="16"/>
      <w:szCs w:val="16"/>
    </w:rPr>
  </w:style>
  <w:style w:type="paragraph" w:styleId="Mailsignatur">
    <w:name w:val="E-mail Signature"/>
    <w:basedOn w:val="Normal"/>
    <w:link w:val="MailsignaturTegn"/>
    <w:uiPriority w:val="99"/>
    <w:semiHidden/>
    <w:unhideWhenUsed/>
    <w:rsid w:val="000A7ADE"/>
  </w:style>
  <w:style w:type="character" w:customStyle="1" w:styleId="MailsignaturTegn">
    <w:name w:val="Mailsignatur Tegn"/>
    <w:basedOn w:val="Standardskrifttypeiafsnit"/>
    <w:link w:val="Mailsignatur"/>
    <w:uiPriority w:val="99"/>
    <w:semiHidden/>
    <w:rsid w:val="000A7ADE"/>
    <w:rPr>
      <w:rFonts w:asciiTheme="minorHAnsi" w:hAnsiTheme="minorHAnsi"/>
    </w:rPr>
  </w:style>
  <w:style w:type="character" w:styleId="Fremhv">
    <w:name w:val="Emphasis"/>
    <w:basedOn w:val="Standardskrifttypeiafsnit"/>
    <w:uiPriority w:val="20"/>
    <w:rsid w:val="000A7ADE"/>
    <w:rPr>
      <w:i/>
      <w:iCs/>
    </w:rPr>
  </w:style>
  <w:style w:type="character" w:styleId="Slutnotehenvisning">
    <w:name w:val="endnote reference"/>
    <w:basedOn w:val="Standardskrifttypeiafsnit"/>
    <w:uiPriority w:val="99"/>
    <w:semiHidden/>
    <w:unhideWhenUsed/>
    <w:rsid w:val="000A7ADE"/>
    <w:rPr>
      <w:vertAlign w:val="superscript"/>
    </w:rPr>
  </w:style>
  <w:style w:type="paragraph" w:styleId="Slutnotetekst">
    <w:name w:val="endnote text"/>
    <w:basedOn w:val="Normal"/>
    <w:link w:val="SlutnotetekstTegn"/>
    <w:uiPriority w:val="99"/>
    <w:semiHidden/>
    <w:unhideWhenUsed/>
    <w:rsid w:val="000A7ADE"/>
  </w:style>
  <w:style w:type="character" w:customStyle="1" w:styleId="SlutnotetekstTegn">
    <w:name w:val="Slutnotetekst Tegn"/>
    <w:basedOn w:val="Standardskrifttypeiafsnit"/>
    <w:link w:val="Slutnotetekst"/>
    <w:uiPriority w:val="99"/>
    <w:semiHidden/>
    <w:rsid w:val="000A7ADE"/>
    <w:rPr>
      <w:rFonts w:asciiTheme="minorHAnsi" w:hAnsiTheme="minorHAnsi"/>
    </w:rPr>
  </w:style>
  <w:style w:type="paragraph" w:styleId="Modtageradresse">
    <w:name w:val="envelope address"/>
    <w:basedOn w:val="Normal"/>
    <w:uiPriority w:val="99"/>
    <w:semiHidden/>
    <w:unhideWhenUsed/>
    <w:rsid w:val="000A7ADE"/>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unhideWhenUsed/>
    <w:rsid w:val="000A7ADE"/>
    <w:rPr>
      <w:rFonts w:asciiTheme="majorHAnsi" w:eastAsiaTheme="majorEastAsia" w:hAnsiTheme="majorHAnsi" w:cstheme="majorBidi"/>
    </w:rPr>
  </w:style>
  <w:style w:type="character" w:styleId="BesgtLink">
    <w:name w:val="FollowedHyperlink"/>
    <w:basedOn w:val="Standardskrifttypeiafsnit"/>
    <w:uiPriority w:val="99"/>
    <w:semiHidden/>
    <w:unhideWhenUsed/>
    <w:rsid w:val="000A7ADE"/>
    <w:rPr>
      <w:color w:val="5D64A5" w:themeColor="followedHyperlink"/>
      <w:u w:val="single"/>
    </w:rPr>
  </w:style>
  <w:style w:type="paragraph" w:styleId="Sidefod">
    <w:name w:val="footer"/>
    <w:basedOn w:val="Normal"/>
    <w:link w:val="SidefodTegn"/>
    <w:uiPriority w:val="99"/>
    <w:unhideWhenUsed/>
    <w:rsid w:val="000A7ADE"/>
    <w:pPr>
      <w:tabs>
        <w:tab w:val="center" w:pos="4680"/>
        <w:tab w:val="right" w:pos="9360"/>
      </w:tabs>
    </w:pPr>
    <w:rPr>
      <w:sz w:val="18"/>
    </w:rPr>
  </w:style>
  <w:style w:type="character" w:customStyle="1" w:styleId="SidefodTegn">
    <w:name w:val="Sidefod Tegn"/>
    <w:basedOn w:val="Standardskrifttypeiafsnit"/>
    <w:link w:val="Sidefod"/>
    <w:uiPriority w:val="99"/>
    <w:rsid w:val="000A7ADE"/>
    <w:rPr>
      <w:rFonts w:ascii="Arial" w:hAnsi="Arial"/>
      <w:sz w:val="18"/>
    </w:rPr>
  </w:style>
  <w:style w:type="character" w:styleId="Fodnotehenvisning">
    <w:name w:val="footnote reference"/>
    <w:basedOn w:val="Standardskrifttypeiafsnit"/>
    <w:uiPriority w:val="99"/>
    <w:semiHidden/>
    <w:unhideWhenUsed/>
    <w:rsid w:val="000A7ADE"/>
    <w:rPr>
      <w:vertAlign w:val="superscript"/>
    </w:rPr>
  </w:style>
  <w:style w:type="paragraph" w:styleId="Fodnotetekst">
    <w:name w:val="footnote text"/>
    <w:basedOn w:val="Normal"/>
    <w:link w:val="FodnotetekstTegn"/>
    <w:uiPriority w:val="99"/>
    <w:semiHidden/>
    <w:unhideWhenUsed/>
    <w:rsid w:val="000A7ADE"/>
  </w:style>
  <w:style w:type="character" w:customStyle="1" w:styleId="FodnotetekstTegn">
    <w:name w:val="Fodnotetekst Tegn"/>
    <w:basedOn w:val="Standardskrifttypeiafsnit"/>
    <w:link w:val="Fodnotetekst"/>
    <w:uiPriority w:val="99"/>
    <w:semiHidden/>
    <w:rsid w:val="000A7ADE"/>
    <w:rPr>
      <w:rFonts w:asciiTheme="minorHAnsi" w:hAnsiTheme="minorHAnsi"/>
    </w:rPr>
  </w:style>
  <w:style w:type="character" w:customStyle="1" w:styleId="Hashtag1">
    <w:name w:val="Hashtag1"/>
    <w:basedOn w:val="Standardskrifttypeiafsnit"/>
    <w:uiPriority w:val="99"/>
    <w:semiHidden/>
    <w:unhideWhenUsed/>
    <w:rsid w:val="000A7ADE"/>
    <w:rPr>
      <w:color w:val="2B579A"/>
      <w:shd w:val="clear" w:color="auto" w:fill="E1DFDD"/>
    </w:rPr>
  </w:style>
  <w:style w:type="paragraph" w:styleId="Sidehoved">
    <w:name w:val="header"/>
    <w:basedOn w:val="Normal"/>
    <w:link w:val="SidehovedTegn"/>
    <w:uiPriority w:val="99"/>
    <w:unhideWhenUsed/>
    <w:rsid w:val="000A7ADE"/>
    <w:pPr>
      <w:tabs>
        <w:tab w:val="center" w:pos="4680"/>
        <w:tab w:val="right" w:pos="9360"/>
      </w:tabs>
    </w:pPr>
  </w:style>
  <w:style w:type="character" w:customStyle="1" w:styleId="SidehovedTegn">
    <w:name w:val="Sidehoved Tegn"/>
    <w:basedOn w:val="Standardskrifttypeiafsnit"/>
    <w:link w:val="Sidehoved"/>
    <w:uiPriority w:val="99"/>
    <w:rsid w:val="000A7ADE"/>
    <w:rPr>
      <w:rFonts w:asciiTheme="minorHAnsi" w:hAnsiTheme="minorHAnsi"/>
    </w:rPr>
  </w:style>
  <w:style w:type="character" w:customStyle="1" w:styleId="Overskrift5Tegn">
    <w:name w:val="Overskrift 5 Tegn"/>
    <w:basedOn w:val="Standardskrifttypeiafsnit"/>
    <w:link w:val="Overskrift5"/>
    <w:uiPriority w:val="9"/>
    <w:semiHidden/>
    <w:rsid w:val="000A7ADE"/>
    <w:rPr>
      <w:rFonts w:asciiTheme="majorHAnsi" w:eastAsiaTheme="majorEastAsia" w:hAnsiTheme="majorHAnsi" w:cstheme="majorBidi"/>
      <w:color w:val="005886" w:themeColor="accent1" w:themeShade="BF"/>
    </w:rPr>
  </w:style>
  <w:style w:type="character" w:customStyle="1" w:styleId="Overskrift6Tegn">
    <w:name w:val="Overskrift 6 Tegn"/>
    <w:basedOn w:val="Standardskrifttypeiafsnit"/>
    <w:link w:val="Overskrift6"/>
    <w:uiPriority w:val="9"/>
    <w:semiHidden/>
    <w:rsid w:val="000A7ADE"/>
    <w:rPr>
      <w:rFonts w:asciiTheme="majorHAnsi" w:eastAsiaTheme="majorEastAsia" w:hAnsiTheme="majorHAnsi" w:cstheme="majorBidi"/>
      <w:color w:val="003A59" w:themeColor="accent1" w:themeShade="7F"/>
    </w:rPr>
  </w:style>
  <w:style w:type="character" w:customStyle="1" w:styleId="Overskrift7Tegn">
    <w:name w:val="Overskrift 7 Tegn"/>
    <w:basedOn w:val="Standardskrifttypeiafsnit"/>
    <w:link w:val="Overskrift7"/>
    <w:uiPriority w:val="9"/>
    <w:semiHidden/>
    <w:rsid w:val="000A7ADE"/>
    <w:rPr>
      <w:rFonts w:asciiTheme="majorHAnsi" w:eastAsiaTheme="majorEastAsia" w:hAnsiTheme="majorHAnsi" w:cstheme="majorBidi"/>
      <w:i/>
      <w:iCs/>
      <w:color w:val="003A59" w:themeColor="accent1" w:themeShade="7F"/>
    </w:rPr>
  </w:style>
  <w:style w:type="character" w:customStyle="1" w:styleId="Overskrift8Tegn">
    <w:name w:val="Overskrift 8 Tegn"/>
    <w:basedOn w:val="Standardskrifttypeiafsnit"/>
    <w:link w:val="Overskrift8"/>
    <w:uiPriority w:val="9"/>
    <w:semiHidden/>
    <w:rsid w:val="000A7AD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A7ADE"/>
    <w:rPr>
      <w:rFonts w:asciiTheme="majorHAnsi" w:eastAsiaTheme="majorEastAsia" w:hAnsiTheme="majorHAnsi" w:cstheme="majorBidi"/>
      <w:i/>
      <w:iCs/>
      <w:color w:val="272727" w:themeColor="text1" w:themeTint="D8"/>
      <w:sz w:val="21"/>
      <w:szCs w:val="21"/>
    </w:rPr>
  </w:style>
  <w:style w:type="character" w:styleId="HTML-akronym">
    <w:name w:val="HTML Acronym"/>
    <w:basedOn w:val="Standardskrifttypeiafsnit"/>
    <w:uiPriority w:val="99"/>
    <w:semiHidden/>
    <w:unhideWhenUsed/>
    <w:rsid w:val="000A7ADE"/>
  </w:style>
  <w:style w:type="paragraph" w:styleId="HTML-adresse">
    <w:name w:val="HTML Address"/>
    <w:basedOn w:val="Normal"/>
    <w:link w:val="HTML-adresseTegn"/>
    <w:uiPriority w:val="99"/>
    <w:semiHidden/>
    <w:unhideWhenUsed/>
    <w:rsid w:val="000A7ADE"/>
    <w:rPr>
      <w:i/>
      <w:iCs/>
    </w:rPr>
  </w:style>
  <w:style w:type="character" w:customStyle="1" w:styleId="HTML-adresseTegn">
    <w:name w:val="HTML-adresse Tegn"/>
    <w:basedOn w:val="Standardskrifttypeiafsnit"/>
    <w:link w:val="HTML-adresse"/>
    <w:uiPriority w:val="99"/>
    <w:semiHidden/>
    <w:rsid w:val="000A7ADE"/>
    <w:rPr>
      <w:rFonts w:asciiTheme="minorHAnsi" w:hAnsiTheme="minorHAnsi"/>
      <w:i/>
      <w:iCs/>
    </w:rPr>
  </w:style>
  <w:style w:type="character" w:styleId="HTML-citat">
    <w:name w:val="HTML Cite"/>
    <w:basedOn w:val="Standardskrifttypeiafsnit"/>
    <w:uiPriority w:val="99"/>
    <w:semiHidden/>
    <w:unhideWhenUsed/>
    <w:rsid w:val="000A7ADE"/>
    <w:rPr>
      <w:i/>
      <w:iCs/>
    </w:rPr>
  </w:style>
  <w:style w:type="character" w:styleId="HTML-kode">
    <w:name w:val="HTML Code"/>
    <w:basedOn w:val="Standardskrifttypeiafsnit"/>
    <w:uiPriority w:val="99"/>
    <w:semiHidden/>
    <w:unhideWhenUsed/>
    <w:rsid w:val="000A7ADE"/>
    <w:rPr>
      <w:rFonts w:ascii="Consolas" w:hAnsi="Consolas"/>
      <w:sz w:val="20"/>
      <w:szCs w:val="20"/>
    </w:rPr>
  </w:style>
  <w:style w:type="character" w:styleId="HTML-definition">
    <w:name w:val="HTML Definition"/>
    <w:basedOn w:val="Standardskrifttypeiafsnit"/>
    <w:uiPriority w:val="99"/>
    <w:semiHidden/>
    <w:unhideWhenUsed/>
    <w:rsid w:val="000A7ADE"/>
    <w:rPr>
      <w:i/>
      <w:iCs/>
    </w:rPr>
  </w:style>
  <w:style w:type="character" w:styleId="HTML-tastatur">
    <w:name w:val="HTML Keyboard"/>
    <w:basedOn w:val="Standardskrifttypeiafsnit"/>
    <w:uiPriority w:val="99"/>
    <w:semiHidden/>
    <w:unhideWhenUsed/>
    <w:rsid w:val="000A7ADE"/>
    <w:rPr>
      <w:rFonts w:ascii="Consolas" w:hAnsi="Consolas"/>
      <w:sz w:val="20"/>
      <w:szCs w:val="20"/>
    </w:rPr>
  </w:style>
  <w:style w:type="paragraph" w:styleId="FormateretHTML">
    <w:name w:val="HTML Preformatted"/>
    <w:basedOn w:val="Normal"/>
    <w:link w:val="FormateretHTMLTegn"/>
    <w:uiPriority w:val="99"/>
    <w:semiHidden/>
    <w:unhideWhenUsed/>
    <w:rsid w:val="000A7ADE"/>
    <w:rPr>
      <w:rFonts w:ascii="Consolas" w:hAnsi="Consolas"/>
    </w:rPr>
  </w:style>
  <w:style w:type="character" w:customStyle="1" w:styleId="FormateretHTMLTegn">
    <w:name w:val="Formateret HTML Tegn"/>
    <w:basedOn w:val="Standardskrifttypeiafsnit"/>
    <w:link w:val="FormateretHTML"/>
    <w:uiPriority w:val="99"/>
    <w:semiHidden/>
    <w:rsid w:val="000A7ADE"/>
    <w:rPr>
      <w:rFonts w:ascii="Consolas" w:hAnsi="Consolas"/>
    </w:rPr>
  </w:style>
  <w:style w:type="character" w:styleId="HTML-eksempel">
    <w:name w:val="HTML Sample"/>
    <w:basedOn w:val="Standardskrifttypeiafsnit"/>
    <w:uiPriority w:val="99"/>
    <w:semiHidden/>
    <w:unhideWhenUsed/>
    <w:rsid w:val="000A7ADE"/>
    <w:rPr>
      <w:rFonts w:ascii="Consolas" w:hAnsi="Consolas"/>
      <w:sz w:val="24"/>
      <w:szCs w:val="24"/>
    </w:rPr>
  </w:style>
  <w:style w:type="character" w:styleId="HTML-skrivemaskine">
    <w:name w:val="HTML Typewriter"/>
    <w:basedOn w:val="Standardskrifttypeiafsnit"/>
    <w:uiPriority w:val="99"/>
    <w:semiHidden/>
    <w:unhideWhenUsed/>
    <w:rsid w:val="000A7ADE"/>
    <w:rPr>
      <w:rFonts w:ascii="Consolas" w:hAnsi="Consolas"/>
      <w:sz w:val="20"/>
      <w:szCs w:val="20"/>
    </w:rPr>
  </w:style>
  <w:style w:type="character" w:styleId="HTML-variabel">
    <w:name w:val="HTML Variable"/>
    <w:basedOn w:val="Standardskrifttypeiafsnit"/>
    <w:uiPriority w:val="99"/>
    <w:semiHidden/>
    <w:unhideWhenUsed/>
    <w:rsid w:val="000A7ADE"/>
    <w:rPr>
      <w:i/>
      <w:iCs/>
    </w:rPr>
  </w:style>
  <w:style w:type="character" w:styleId="Hyperlink">
    <w:name w:val="Hyperlink"/>
    <w:basedOn w:val="Standardskrifttypeiafsnit"/>
    <w:uiPriority w:val="99"/>
    <w:rsid w:val="005F2C95"/>
    <w:rPr>
      <w:color w:val="0077B3" w:themeColor="accent1"/>
      <w:u w:val="single"/>
    </w:rPr>
  </w:style>
  <w:style w:type="paragraph" w:styleId="Indeks1">
    <w:name w:val="index 1"/>
    <w:basedOn w:val="Normal"/>
    <w:next w:val="Normal"/>
    <w:autoRedefine/>
    <w:uiPriority w:val="99"/>
    <w:semiHidden/>
    <w:unhideWhenUsed/>
    <w:rsid w:val="000A7ADE"/>
    <w:pPr>
      <w:ind w:left="200" w:hanging="200"/>
    </w:pPr>
  </w:style>
  <w:style w:type="paragraph" w:styleId="Indeks2">
    <w:name w:val="index 2"/>
    <w:basedOn w:val="Normal"/>
    <w:next w:val="Normal"/>
    <w:autoRedefine/>
    <w:uiPriority w:val="99"/>
    <w:semiHidden/>
    <w:unhideWhenUsed/>
    <w:rsid w:val="000A7ADE"/>
    <w:pPr>
      <w:ind w:left="400" w:hanging="200"/>
    </w:pPr>
  </w:style>
  <w:style w:type="paragraph" w:styleId="Indeks3">
    <w:name w:val="index 3"/>
    <w:basedOn w:val="Normal"/>
    <w:next w:val="Normal"/>
    <w:autoRedefine/>
    <w:uiPriority w:val="99"/>
    <w:semiHidden/>
    <w:unhideWhenUsed/>
    <w:rsid w:val="000A7ADE"/>
    <w:pPr>
      <w:ind w:left="600" w:hanging="200"/>
    </w:pPr>
  </w:style>
  <w:style w:type="paragraph" w:styleId="Indeks4">
    <w:name w:val="index 4"/>
    <w:basedOn w:val="Normal"/>
    <w:next w:val="Normal"/>
    <w:autoRedefine/>
    <w:uiPriority w:val="99"/>
    <w:semiHidden/>
    <w:unhideWhenUsed/>
    <w:rsid w:val="000A7ADE"/>
    <w:pPr>
      <w:ind w:left="800" w:hanging="200"/>
    </w:pPr>
  </w:style>
  <w:style w:type="paragraph" w:styleId="Indeks5">
    <w:name w:val="index 5"/>
    <w:basedOn w:val="Normal"/>
    <w:next w:val="Normal"/>
    <w:autoRedefine/>
    <w:uiPriority w:val="99"/>
    <w:semiHidden/>
    <w:unhideWhenUsed/>
    <w:rsid w:val="000A7ADE"/>
    <w:pPr>
      <w:ind w:left="1000" w:hanging="200"/>
    </w:pPr>
  </w:style>
  <w:style w:type="paragraph" w:styleId="Indeks6">
    <w:name w:val="index 6"/>
    <w:basedOn w:val="Normal"/>
    <w:next w:val="Normal"/>
    <w:autoRedefine/>
    <w:uiPriority w:val="99"/>
    <w:semiHidden/>
    <w:unhideWhenUsed/>
    <w:rsid w:val="000A7ADE"/>
    <w:pPr>
      <w:ind w:left="1200" w:hanging="200"/>
    </w:pPr>
  </w:style>
  <w:style w:type="paragraph" w:styleId="Indeks7">
    <w:name w:val="index 7"/>
    <w:basedOn w:val="Normal"/>
    <w:next w:val="Normal"/>
    <w:autoRedefine/>
    <w:uiPriority w:val="99"/>
    <w:semiHidden/>
    <w:unhideWhenUsed/>
    <w:rsid w:val="000A7ADE"/>
    <w:pPr>
      <w:ind w:left="1400" w:hanging="200"/>
    </w:pPr>
  </w:style>
  <w:style w:type="paragraph" w:styleId="Indeks8">
    <w:name w:val="index 8"/>
    <w:basedOn w:val="Normal"/>
    <w:next w:val="Normal"/>
    <w:autoRedefine/>
    <w:uiPriority w:val="99"/>
    <w:semiHidden/>
    <w:unhideWhenUsed/>
    <w:rsid w:val="000A7ADE"/>
    <w:pPr>
      <w:ind w:left="1600" w:hanging="200"/>
    </w:pPr>
  </w:style>
  <w:style w:type="paragraph" w:styleId="Indeks9">
    <w:name w:val="index 9"/>
    <w:basedOn w:val="Normal"/>
    <w:next w:val="Normal"/>
    <w:autoRedefine/>
    <w:uiPriority w:val="99"/>
    <w:semiHidden/>
    <w:unhideWhenUsed/>
    <w:rsid w:val="000A7ADE"/>
    <w:pPr>
      <w:ind w:left="1800" w:hanging="200"/>
    </w:pPr>
  </w:style>
  <w:style w:type="paragraph" w:styleId="Indeksoverskrift">
    <w:name w:val="index heading"/>
    <w:basedOn w:val="Normal"/>
    <w:next w:val="Indeks1"/>
    <w:uiPriority w:val="99"/>
    <w:semiHidden/>
    <w:unhideWhenUsed/>
    <w:rsid w:val="000A7ADE"/>
    <w:rPr>
      <w:rFonts w:asciiTheme="majorHAnsi" w:eastAsiaTheme="majorEastAsia" w:hAnsiTheme="majorHAnsi" w:cstheme="majorBidi"/>
      <w:b/>
      <w:bCs/>
    </w:rPr>
  </w:style>
  <w:style w:type="character" w:styleId="Kraftigfremhvning">
    <w:name w:val="Intense Emphasis"/>
    <w:basedOn w:val="Standardskrifttypeiafsnit"/>
    <w:uiPriority w:val="21"/>
    <w:rsid w:val="000A7ADE"/>
    <w:rPr>
      <w:i/>
      <w:iCs/>
      <w:color w:val="0077B3" w:themeColor="accent1"/>
    </w:rPr>
  </w:style>
  <w:style w:type="paragraph" w:styleId="Strktcitat">
    <w:name w:val="Intense Quote"/>
    <w:basedOn w:val="Normal"/>
    <w:next w:val="Normal"/>
    <w:link w:val="StrktcitatTegn"/>
    <w:uiPriority w:val="30"/>
    <w:rsid w:val="000A7ADE"/>
    <w:pPr>
      <w:pBdr>
        <w:top w:val="single" w:sz="4" w:space="10" w:color="0077B3" w:themeColor="accent1"/>
        <w:bottom w:val="single" w:sz="4" w:space="10" w:color="0077B3" w:themeColor="accent1"/>
      </w:pBdr>
      <w:spacing w:before="360" w:after="360"/>
      <w:ind w:left="864" w:right="864"/>
      <w:jc w:val="center"/>
    </w:pPr>
    <w:rPr>
      <w:i/>
      <w:iCs/>
      <w:color w:val="0077B3" w:themeColor="accent1"/>
    </w:rPr>
  </w:style>
  <w:style w:type="character" w:customStyle="1" w:styleId="StrktcitatTegn">
    <w:name w:val="Stærkt citat Tegn"/>
    <w:basedOn w:val="Standardskrifttypeiafsnit"/>
    <w:link w:val="Strktcitat"/>
    <w:uiPriority w:val="30"/>
    <w:rsid w:val="000A7ADE"/>
    <w:rPr>
      <w:rFonts w:asciiTheme="minorHAnsi" w:hAnsiTheme="minorHAnsi"/>
      <w:i/>
      <w:iCs/>
      <w:color w:val="0077B3" w:themeColor="accent1"/>
    </w:rPr>
  </w:style>
  <w:style w:type="character" w:styleId="Kraftighenvisning">
    <w:name w:val="Intense Reference"/>
    <w:basedOn w:val="Standardskrifttypeiafsnit"/>
    <w:uiPriority w:val="32"/>
    <w:rsid w:val="000A7ADE"/>
    <w:rPr>
      <w:b/>
      <w:bCs/>
      <w:smallCaps/>
      <w:color w:val="0077B3" w:themeColor="accent1"/>
      <w:spacing w:val="5"/>
    </w:rPr>
  </w:style>
  <w:style w:type="character" w:styleId="Linjenummer">
    <w:name w:val="line number"/>
    <w:basedOn w:val="Standardskrifttypeiafsnit"/>
    <w:uiPriority w:val="99"/>
    <w:semiHidden/>
    <w:unhideWhenUsed/>
    <w:rsid w:val="000A7ADE"/>
  </w:style>
  <w:style w:type="paragraph" w:styleId="Liste">
    <w:name w:val="List"/>
    <w:basedOn w:val="Normal"/>
    <w:uiPriority w:val="99"/>
    <w:semiHidden/>
    <w:unhideWhenUsed/>
    <w:rsid w:val="000A7ADE"/>
    <w:pPr>
      <w:ind w:left="283" w:hanging="283"/>
      <w:contextualSpacing/>
    </w:pPr>
  </w:style>
  <w:style w:type="paragraph" w:styleId="Liste2">
    <w:name w:val="List 2"/>
    <w:basedOn w:val="Normal"/>
    <w:uiPriority w:val="99"/>
    <w:semiHidden/>
    <w:unhideWhenUsed/>
    <w:rsid w:val="000A7ADE"/>
    <w:pPr>
      <w:ind w:left="566" w:hanging="283"/>
      <w:contextualSpacing/>
    </w:pPr>
  </w:style>
  <w:style w:type="paragraph" w:styleId="Liste3">
    <w:name w:val="List 3"/>
    <w:basedOn w:val="Normal"/>
    <w:uiPriority w:val="99"/>
    <w:semiHidden/>
    <w:unhideWhenUsed/>
    <w:rsid w:val="000A7ADE"/>
    <w:pPr>
      <w:ind w:left="849" w:hanging="283"/>
      <w:contextualSpacing/>
    </w:pPr>
  </w:style>
  <w:style w:type="paragraph" w:styleId="Liste4">
    <w:name w:val="List 4"/>
    <w:basedOn w:val="Normal"/>
    <w:uiPriority w:val="99"/>
    <w:semiHidden/>
    <w:unhideWhenUsed/>
    <w:rsid w:val="000A7ADE"/>
    <w:pPr>
      <w:ind w:left="1132" w:hanging="283"/>
      <w:contextualSpacing/>
    </w:pPr>
  </w:style>
  <w:style w:type="paragraph" w:styleId="Liste5">
    <w:name w:val="List 5"/>
    <w:basedOn w:val="Normal"/>
    <w:uiPriority w:val="99"/>
    <w:semiHidden/>
    <w:unhideWhenUsed/>
    <w:rsid w:val="000A7ADE"/>
    <w:pPr>
      <w:ind w:left="1415" w:hanging="283"/>
      <w:contextualSpacing/>
    </w:pPr>
  </w:style>
  <w:style w:type="paragraph" w:styleId="Opstilling-punkttegn">
    <w:name w:val="List Bullet"/>
    <w:basedOn w:val="Normal"/>
    <w:uiPriority w:val="99"/>
    <w:semiHidden/>
    <w:unhideWhenUsed/>
    <w:rsid w:val="000A7ADE"/>
    <w:pPr>
      <w:numPr>
        <w:numId w:val="1"/>
      </w:numPr>
      <w:contextualSpacing/>
    </w:pPr>
  </w:style>
  <w:style w:type="paragraph" w:styleId="Opstilling-punkttegn2">
    <w:name w:val="List Bullet 2"/>
    <w:basedOn w:val="Normal"/>
    <w:uiPriority w:val="99"/>
    <w:semiHidden/>
    <w:unhideWhenUsed/>
    <w:rsid w:val="000A7ADE"/>
    <w:pPr>
      <w:numPr>
        <w:numId w:val="2"/>
      </w:numPr>
      <w:contextualSpacing/>
    </w:pPr>
  </w:style>
  <w:style w:type="paragraph" w:styleId="Opstilling-punkttegn3">
    <w:name w:val="List Bullet 3"/>
    <w:basedOn w:val="Normal"/>
    <w:uiPriority w:val="99"/>
    <w:semiHidden/>
    <w:unhideWhenUsed/>
    <w:rsid w:val="000A7ADE"/>
    <w:pPr>
      <w:numPr>
        <w:numId w:val="3"/>
      </w:numPr>
      <w:contextualSpacing/>
    </w:pPr>
  </w:style>
  <w:style w:type="paragraph" w:styleId="Opstilling-punkttegn4">
    <w:name w:val="List Bullet 4"/>
    <w:basedOn w:val="Normal"/>
    <w:uiPriority w:val="99"/>
    <w:semiHidden/>
    <w:unhideWhenUsed/>
    <w:rsid w:val="000A7ADE"/>
    <w:pPr>
      <w:numPr>
        <w:numId w:val="4"/>
      </w:numPr>
      <w:contextualSpacing/>
    </w:pPr>
  </w:style>
  <w:style w:type="paragraph" w:styleId="Opstilling-punkttegn5">
    <w:name w:val="List Bullet 5"/>
    <w:basedOn w:val="Normal"/>
    <w:uiPriority w:val="99"/>
    <w:semiHidden/>
    <w:unhideWhenUsed/>
    <w:rsid w:val="000A7ADE"/>
    <w:pPr>
      <w:numPr>
        <w:numId w:val="5"/>
      </w:numPr>
      <w:contextualSpacing/>
    </w:pPr>
  </w:style>
  <w:style w:type="paragraph" w:styleId="Opstilling-forts">
    <w:name w:val="List Continue"/>
    <w:basedOn w:val="Normal"/>
    <w:uiPriority w:val="99"/>
    <w:semiHidden/>
    <w:unhideWhenUsed/>
    <w:rsid w:val="000A7ADE"/>
    <w:pPr>
      <w:spacing w:after="120"/>
      <w:ind w:left="283"/>
      <w:contextualSpacing/>
    </w:pPr>
  </w:style>
  <w:style w:type="paragraph" w:styleId="Opstilling-forts2">
    <w:name w:val="List Continue 2"/>
    <w:basedOn w:val="Normal"/>
    <w:uiPriority w:val="99"/>
    <w:semiHidden/>
    <w:unhideWhenUsed/>
    <w:rsid w:val="000A7ADE"/>
    <w:pPr>
      <w:spacing w:after="120"/>
      <w:ind w:left="566"/>
      <w:contextualSpacing/>
    </w:pPr>
  </w:style>
  <w:style w:type="paragraph" w:styleId="Opstilling-forts3">
    <w:name w:val="List Continue 3"/>
    <w:basedOn w:val="Normal"/>
    <w:uiPriority w:val="99"/>
    <w:semiHidden/>
    <w:unhideWhenUsed/>
    <w:rsid w:val="000A7ADE"/>
    <w:pPr>
      <w:spacing w:after="120"/>
      <w:ind w:left="849"/>
      <w:contextualSpacing/>
    </w:pPr>
  </w:style>
  <w:style w:type="paragraph" w:styleId="Opstilling-forts4">
    <w:name w:val="List Continue 4"/>
    <w:basedOn w:val="Normal"/>
    <w:uiPriority w:val="99"/>
    <w:semiHidden/>
    <w:unhideWhenUsed/>
    <w:rsid w:val="000A7ADE"/>
    <w:pPr>
      <w:spacing w:after="120"/>
      <w:ind w:left="1132"/>
      <w:contextualSpacing/>
    </w:pPr>
  </w:style>
  <w:style w:type="paragraph" w:styleId="Opstilling-forts5">
    <w:name w:val="List Continue 5"/>
    <w:basedOn w:val="Normal"/>
    <w:uiPriority w:val="99"/>
    <w:semiHidden/>
    <w:unhideWhenUsed/>
    <w:rsid w:val="000A7ADE"/>
    <w:pPr>
      <w:spacing w:after="120"/>
      <w:ind w:left="1415"/>
      <w:contextualSpacing/>
    </w:pPr>
  </w:style>
  <w:style w:type="paragraph" w:styleId="Opstilling-talellerbogst">
    <w:name w:val="List Number"/>
    <w:basedOn w:val="Normal"/>
    <w:uiPriority w:val="99"/>
    <w:semiHidden/>
    <w:unhideWhenUsed/>
    <w:rsid w:val="000A7ADE"/>
    <w:pPr>
      <w:numPr>
        <w:numId w:val="6"/>
      </w:numPr>
      <w:contextualSpacing/>
    </w:pPr>
  </w:style>
  <w:style w:type="paragraph" w:styleId="Opstilling-talellerbogst2">
    <w:name w:val="List Number 2"/>
    <w:basedOn w:val="Normal"/>
    <w:uiPriority w:val="99"/>
    <w:semiHidden/>
    <w:unhideWhenUsed/>
    <w:rsid w:val="000A7ADE"/>
    <w:pPr>
      <w:numPr>
        <w:numId w:val="7"/>
      </w:numPr>
      <w:contextualSpacing/>
    </w:pPr>
  </w:style>
  <w:style w:type="paragraph" w:styleId="Opstilling-talellerbogst3">
    <w:name w:val="List Number 3"/>
    <w:basedOn w:val="Normal"/>
    <w:uiPriority w:val="99"/>
    <w:semiHidden/>
    <w:unhideWhenUsed/>
    <w:rsid w:val="000A7ADE"/>
    <w:pPr>
      <w:numPr>
        <w:numId w:val="8"/>
      </w:numPr>
      <w:contextualSpacing/>
    </w:pPr>
  </w:style>
  <w:style w:type="paragraph" w:styleId="Opstilling-talellerbogst4">
    <w:name w:val="List Number 4"/>
    <w:basedOn w:val="Normal"/>
    <w:uiPriority w:val="99"/>
    <w:semiHidden/>
    <w:unhideWhenUsed/>
    <w:rsid w:val="000A7ADE"/>
    <w:pPr>
      <w:numPr>
        <w:numId w:val="9"/>
      </w:numPr>
      <w:contextualSpacing/>
    </w:pPr>
  </w:style>
  <w:style w:type="paragraph" w:styleId="Opstilling-talellerbogst5">
    <w:name w:val="List Number 5"/>
    <w:basedOn w:val="Normal"/>
    <w:uiPriority w:val="99"/>
    <w:semiHidden/>
    <w:unhideWhenUsed/>
    <w:rsid w:val="000A7ADE"/>
    <w:pPr>
      <w:numPr>
        <w:numId w:val="10"/>
      </w:numPr>
      <w:contextualSpacing/>
    </w:pPr>
  </w:style>
  <w:style w:type="paragraph" w:styleId="Listeafsnit">
    <w:name w:val="List Paragraph"/>
    <w:basedOn w:val="Normal"/>
    <w:uiPriority w:val="34"/>
    <w:qFormat/>
    <w:rsid w:val="00D065DF"/>
    <w:pPr>
      <w:numPr>
        <w:numId w:val="18"/>
      </w:numPr>
      <w:spacing w:after="57"/>
      <w:ind w:left="284" w:hanging="284"/>
    </w:pPr>
    <w:rPr>
      <w:color w:val="FFFFFF" w:themeColor="background1"/>
    </w:rPr>
  </w:style>
  <w:style w:type="paragraph" w:styleId="Makrotekst">
    <w:name w:val="macro"/>
    <w:link w:val="MakrotekstTegn"/>
    <w:uiPriority w:val="99"/>
    <w:semiHidden/>
    <w:unhideWhenUsed/>
    <w:rsid w:val="000A7ADE"/>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0A7ADE"/>
    <w:rPr>
      <w:rFonts w:ascii="Consolas" w:hAnsi="Consolas"/>
    </w:rPr>
  </w:style>
  <w:style w:type="character" w:customStyle="1" w:styleId="Mention1">
    <w:name w:val="Mention1"/>
    <w:basedOn w:val="Standardskrifttypeiafsnit"/>
    <w:uiPriority w:val="99"/>
    <w:semiHidden/>
    <w:unhideWhenUsed/>
    <w:rsid w:val="000A7ADE"/>
    <w:rPr>
      <w:color w:val="2B579A"/>
      <w:shd w:val="clear" w:color="auto" w:fill="E1DFDD"/>
    </w:rPr>
  </w:style>
  <w:style w:type="paragraph" w:styleId="Brevhoved">
    <w:name w:val="Message Header"/>
    <w:basedOn w:val="Normal"/>
    <w:link w:val="BrevhovedTegn"/>
    <w:uiPriority w:val="99"/>
    <w:semiHidden/>
    <w:unhideWhenUsed/>
    <w:rsid w:val="000A7AD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0A7ADE"/>
    <w:rPr>
      <w:rFonts w:asciiTheme="majorHAnsi" w:eastAsiaTheme="majorEastAsia" w:hAnsiTheme="majorHAnsi" w:cstheme="majorBidi"/>
      <w:sz w:val="24"/>
      <w:szCs w:val="24"/>
      <w:shd w:val="pct20" w:color="auto" w:fill="auto"/>
    </w:rPr>
  </w:style>
  <w:style w:type="paragraph" w:styleId="Ingenafstand">
    <w:name w:val="No Spacing"/>
    <w:uiPriority w:val="1"/>
    <w:rsid w:val="000A7ADE"/>
    <w:rPr>
      <w:rFonts w:asciiTheme="minorHAnsi" w:hAnsiTheme="minorHAnsi"/>
    </w:rPr>
  </w:style>
  <w:style w:type="paragraph" w:styleId="NormalWeb">
    <w:name w:val="Normal (Web)"/>
    <w:basedOn w:val="Normal"/>
    <w:uiPriority w:val="99"/>
    <w:semiHidden/>
    <w:unhideWhenUsed/>
    <w:rsid w:val="000A7ADE"/>
    <w:rPr>
      <w:rFonts w:ascii="Times New Roman" w:hAnsi="Times New Roman"/>
      <w:sz w:val="24"/>
      <w:szCs w:val="24"/>
    </w:rPr>
  </w:style>
  <w:style w:type="paragraph" w:styleId="Normalindrykning">
    <w:name w:val="Normal Indent"/>
    <w:basedOn w:val="Normal"/>
    <w:uiPriority w:val="99"/>
    <w:semiHidden/>
    <w:unhideWhenUsed/>
    <w:rsid w:val="000A7ADE"/>
    <w:pPr>
      <w:ind w:left="1304"/>
    </w:pPr>
  </w:style>
  <w:style w:type="paragraph" w:styleId="Noteoverskrift">
    <w:name w:val="Note Heading"/>
    <w:basedOn w:val="Normal"/>
    <w:next w:val="Normal"/>
    <w:link w:val="NoteoverskriftTegn"/>
    <w:uiPriority w:val="99"/>
    <w:semiHidden/>
    <w:unhideWhenUsed/>
    <w:rsid w:val="000A7ADE"/>
  </w:style>
  <w:style w:type="character" w:customStyle="1" w:styleId="NoteoverskriftTegn">
    <w:name w:val="Noteoverskrift Tegn"/>
    <w:basedOn w:val="Standardskrifttypeiafsnit"/>
    <w:link w:val="Noteoverskrift"/>
    <w:uiPriority w:val="99"/>
    <w:semiHidden/>
    <w:rsid w:val="000A7ADE"/>
    <w:rPr>
      <w:rFonts w:asciiTheme="minorHAnsi" w:hAnsiTheme="minorHAnsi"/>
    </w:rPr>
  </w:style>
  <w:style w:type="character" w:styleId="Sidetal">
    <w:name w:val="page number"/>
    <w:basedOn w:val="Standardskrifttypeiafsnit"/>
    <w:uiPriority w:val="99"/>
    <w:semiHidden/>
    <w:unhideWhenUsed/>
    <w:rsid w:val="000A7ADE"/>
  </w:style>
  <w:style w:type="character" w:styleId="Pladsholdertekst">
    <w:name w:val="Placeholder Text"/>
    <w:basedOn w:val="Standardskrifttypeiafsnit"/>
    <w:uiPriority w:val="99"/>
    <w:semiHidden/>
    <w:rsid w:val="000A7ADE"/>
    <w:rPr>
      <w:color w:val="808080"/>
    </w:rPr>
  </w:style>
  <w:style w:type="paragraph" w:styleId="Almindeligtekst">
    <w:name w:val="Plain Text"/>
    <w:basedOn w:val="Normal"/>
    <w:link w:val="AlmindeligtekstTegn"/>
    <w:uiPriority w:val="99"/>
    <w:semiHidden/>
    <w:unhideWhenUsed/>
    <w:rsid w:val="000A7ADE"/>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0A7ADE"/>
    <w:rPr>
      <w:rFonts w:ascii="Consolas" w:hAnsi="Consolas"/>
      <w:sz w:val="21"/>
      <w:szCs w:val="21"/>
    </w:rPr>
  </w:style>
  <w:style w:type="paragraph" w:styleId="Citat">
    <w:name w:val="Quote"/>
    <w:basedOn w:val="Normal"/>
    <w:next w:val="Normal"/>
    <w:link w:val="CitatTegn"/>
    <w:uiPriority w:val="29"/>
    <w:rsid w:val="000A7ADE"/>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A7ADE"/>
    <w:rPr>
      <w:rFonts w:asciiTheme="minorHAnsi" w:hAnsiTheme="minorHAnsi"/>
      <w:i/>
      <w:iCs/>
      <w:color w:val="404040" w:themeColor="text1" w:themeTint="BF"/>
    </w:rPr>
  </w:style>
  <w:style w:type="paragraph" w:styleId="Starthilsen">
    <w:name w:val="Salutation"/>
    <w:basedOn w:val="Normal"/>
    <w:next w:val="Normal"/>
    <w:link w:val="StarthilsenTegn"/>
    <w:uiPriority w:val="99"/>
    <w:semiHidden/>
    <w:unhideWhenUsed/>
    <w:rsid w:val="000A7ADE"/>
  </w:style>
  <w:style w:type="character" w:customStyle="1" w:styleId="StarthilsenTegn">
    <w:name w:val="Starthilsen Tegn"/>
    <w:basedOn w:val="Standardskrifttypeiafsnit"/>
    <w:link w:val="Starthilsen"/>
    <w:uiPriority w:val="99"/>
    <w:semiHidden/>
    <w:rsid w:val="000A7ADE"/>
    <w:rPr>
      <w:rFonts w:asciiTheme="minorHAnsi" w:hAnsiTheme="minorHAnsi"/>
    </w:rPr>
  </w:style>
  <w:style w:type="paragraph" w:styleId="Underskrift">
    <w:name w:val="Signature"/>
    <w:basedOn w:val="Normal"/>
    <w:link w:val="UnderskriftTegn"/>
    <w:uiPriority w:val="99"/>
    <w:semiHidden/>
    <w:unhideWhenUsed/>
    <w:rsid w:val="000A7ADE"/>
    <w:pPr>
      <w:ind w:left="4252"/>
    </w:pPr>
  </w:style>
  <w:style w:type="character" w:customStyle="1" w:styleId="UnderskriftTegn">
    <w:name w:val="Underskrift Tegn"/>
    <w:basedOn w:val="Standardskrifttypeiafsnit"/>
    <w:link w:val="Underskrift"/>
    <w:uiPriority w:val="99"/>
    <w:semiHidden/>
    <w:rsid w:val="000A7ADE"/>
    <w:rPr>
      <w:rFonts w:asciiTheme="minorHAnsi" w:hAnsiTheme="minorHAnsi"/>
    </w:rPr>
  </w:style>
  <w:style w:type="character" w:customStyle="1" w:styleId="SmartHyperlink1">
    <w:name w:val="Smart Hyperlink1"/>
    <w:basedOn w:val="Standardskrifttypeiafsnit"/>
    <w:uiPriority w:val="99"/>
    <w:semiHidden/>
    <w:unhideWhenUsed/>
    <w:rsid w:val="000A7ADE"/>
    <w:rPr>
      <w:u w:val="dotted"/>
    </w:rPr>
  </w:style>
  <w:style w:type="character" w:styleId="Strk">
    <w:name w:val="Strong"/>
    <w:basedOn w:val="Standardskrifttypeiafsnit"/>
    <w:uiPriority w:val="22"/>
    <w:rsid w:val="000A7ADE"/>
    <w:rPr>
      <w:b/>
      <w:bCs/>
    </w:rPr>
  </w:style>
  <w:style w:type="paragraph" w:styleId="Undertitel">
    <w:name w:val="Subtitle"/>
    <w:basedOn w:val="Titel"/>
    <w:link w:val="UndertitelTegn"/>
    <w:uiPriority w:val="11"/>
    <w:qFormat/>
    <w:rsid w:val="000A7ADE"/>
    <w:pPr>
      <w:numPr>
        <w:ilvl w:val="1"/>
      </w:numPr>
      <w:spacing w:after="160"/>
    </w:pPr>
    <w:rPr>
      <w:rFonts w:eastAsiaTheme="minorEastAsia" w:cstheme="minorBidi"/>
      <w:b w:val="0"/>
      <w:szCs w:val="22"/>
    </w:rPr>
  </w:style>
  <w:style w:type="character" w:customStyle="1" w:styleId="UndertitelTegn">
    <w:name w:val="Undertitel Tegn"/>
    <w:basedOn w:val="Standardskrifttypeiafsnit"/>
    <w:link w:val="Undertitel"/>
    <w:uiPriority w:val="11"/>
    <w:rsid w:val="000A7ADE"/>
    <w:rPr>
      <w:rFonts w:ascii="Arial" w:eastAsiaTheme="minorEastAsia" w:hAnsi="Arial" w:cstheme="minorBidi"/>
      <w:color w:val="FFFFFF" w:themeColor="background1"/>
      <w:sz w:val="52"/>
      <w:szCs w:val="22"/>
    </w:rPr>
  </w:style>
  <w:style w:type="character" w:styleId="Svagfremhvning">
    <w:name w:val="Subtle Emphasis"/>
    <w:basedOn w:val="Standardskrifttypeiafsnit"/>
    <w:uiPriority w:val="19"/>
    <w:rsid w:val="000A7ADE"/>
    <w:rPr>
      <w:i/>
      <w:iCs/>
      <w:color w:val="404040" w:themeColor="text1" w:themeTint="BF"/>
    </w:rPr>
  </w:style>
  <w:style w:type="character" w:styleId="Svaghenvisning">
    <w:name w:val="Subtle Reference"/>
    <w:basedOn w:val="Standardskrifttypeiafsnit"/>
    <w:uiPriority w:val="31"/>
    <w:rsid w:val="000A7ADE"/>
    <w:rPr>
      <w:smallCaps/>
      <w:color w:val="5A5A5A" w:themeColor="text1" w:themeTint="A5"/>
    </w:rPr>
  </w:style>
  <w:style w:type="paragraph" w:styleId="Citatsamling">
    <w:name w:val="table of authorities"/>
    <w:basedOn w:val="Normal"/>
    <w:next w:val="Normal"/>
    <w:uiPriority w:val="99"/>
    <w:semiHidden/>
    <w:unhideWhenUsed/>
    <w:rsid w:val="000A7ADE"/>
    <w:pPr>
      <w:ind w:left="200" w:hanging="200"/>
    </w:pPr>
  </w:style>
  <w:style w:type="paragraph" w:styleId="Listeoverfigurer">
    <w:name w:val="table of figures"/>
    <w:basedOn w:val="Normal"/>
    <w:next w:val="Normal"/>
    <w:uiPriority w:val="99"/>
    <w:semiHidden/>
    <w:unhideWhenUsed/>
    <w:rsid w:val="000A7ADE"/>
  </w:style>
  <w:style w:type="paragraph" w:styleId="Titel">
    <w:name w:val="Title"/>
    <w:basedOn w:val="Normal"/>
    <w:next w:val="Normal"/>
    <w:link w:val="TitelTegn"/>
    <w:uiPriority w:val="10"/>
    <w:qFormat/>
    <w:rsid w:val="000A7ADE"/>
    <w:pPr>
      <w:suppressAutoHyphens/>
      <w:spacing w:after="113" w:line="560" w:lineRule="exact"/>
    </w:pPr>
    <w:rPr>
      <w:rFonts w:eastAsiaTheme="majorEastAsia" w:cstheme="majorBidi"/>
      <w:b/>
      <w:color w:val="FFFFFF" w:themeColor="background1"/>
      <w:sz w:val="52"/>
      <w:szCs w:val="56"/>
    </w:rPr>
  </w:style>
  <w:style w:type="character" w:customStyle="1" w:styleId="TitelTegn">
    <w:name w:val="Titel Tegn"/>
    <w:basedOn w:val="Standardskrifttypeiafsnit"/>
    <w:link w:val="Titel"/>
    <w:uiPriority w:val="10"/>
    <w:rsid w:val="000A7ADE"/>
    <w:rPr>
      <w:rFonts w:ascii="Arial" w:eastAsiaTheme="majorEastAsia" w:hAnsi="Arial" w:cstheme="majorBidi"/>
      <w:b/>
      <w:color w:val="FFFFFF" w:themeColor="background1"/>
      <w:sz w:val="52"/>
      <w:szCs w:val="56"/>
    </w:rPr>
  </w:style>
  <w:style w:type="paragraph" w:styleId="Citatoverskrift">
    <w:name w:val="toa heading"/>
    <w:basedOn w:val="Normal"/>
    <w:next w:val="Normal"/>
    <w:uiPriority w:val="99"/>
    <w:semiHidden/>
    <w:unhideWhenUsed/>
    <w:rsid w:val="000A7ADE"/>
    <w:pPr>
      <w:spacing w:before="120"/>
    </w:pPr>
    <w:rPr>
      <w:rFonts w:asciiTheme="majorHAnsi" w:eastAsiaTheme="majorEastAsia" w:hAnsiTheme="majorHAnsi" w:cstheme="majorBidi"/>
      <w:b/>
      <w:bCs/>
      <w:sz w:val="24"/>
      <w:szCs w:val="24"/>
    </w:rPr>
  </w:style>
  <w:style w:type="paragraph" w:styleId="Indholdsfortegnelse1">
    <w:name w:val="toc 1"/>
    <w:basedOn w:val="Normal"/>
    <w:next w:val="Normal"/>
    <w:autoRedefine/>
    <w:uiPriority w:val="39"/>
    <w:semiHidden/>
    <w:unhideWhenUsed/>
    <w:rsid w:val="000A7ADE"/>
    <w:pPr>
      <w:spacing w:after="100"/>
    </w:pPr>
  </w:style>
  <w:style w:type="paragraph" w:styleId="Indholdsfortegnelse2">
    <w:name w:val="toc 2"/>
    <w:basedOn w:val="Normal"/>
    <w:next w:val="Normal"/>
    <w:autoRedefine/>
    <w:uiPriority w:val="39"/>
    <w:semiHidden/>
    <w:unhideWhenUsed/>
    <w:rsid w:val="000A7ADE"/>
    <w:pPr>
      <w:spacing w:after="100"/>
      <w:ind w:left="200"/>
    </w:pPr>
  </w:style>
  <w:style w:type="paragraph" w:styleId="Indholdsfortegnelse3">
    <w:name w:val="toc 3"/>
    <w:basedOn w:val="Normal"/>
    <w:next w:val="Normal"/>
    <w:autoRedefine/>
    <w:uiPriority w:val="39"/>
    <w:semiHidden/>
    <w:unhideWhenUsed/>
    <w:rsid w:val="000A7ADE"/>
    <w:pPr>
      <w:spacing w:after="100"/>
      <w:ind w:left="400"/>
    </w:pPr>
  </w:style>
  <w:style w:type="paragraph" w:styleId="Indholdsfortegnelse4">
    <w:name w:val="toc 4"/>
    <w:basedOn w:val="Normal"/>
    <w:next w:val="Normal"/>
    <w:autoRedefine/>
    <w:uiPriority w:val="39"/>
    <w:semiHidden/>
    <w:unhideWhenUsed/>
    <w:rsid w:val="000A7ADE"/>
    <w:pPr>
      <w:spacing w:after="100"/>
      <w:ind w:left="600"/>
    </w:pPr>
  </w:style>
  <w:style w:type="paragraph" w:styleId="Indholdsfortegnelse5">
    <w:name w:val="toc 5"/>
    <w:basedOn w:val="Normal"/>
    <w:next w:val="Normal"/>
    <w:autoRedefine/>
    <w:uiPriority w:val="39"/>
    <w:semiHidden/>
    <w:unhideWhenUsed/>
    <w:rsid w:val="000A7ADE"/>
    <w:pPr>
      <w:spacing w:after="100"/>
      <w:ind w:left="800"/>
    </w:pPr>
  </w:style>
  <w:style w:type="paragraph" w:styleId="Indholdsfortegnelse6">
    <w:name w:val="toc 6"/>
    <w:basedOn w:val="Normal"/>
    <w:next w:val="Normal"/>
    <w:autoRedefine/>
    <w:uiPriority w:val="39"/>
    <w:semiHidden/>
    <w:unhideWhenUsed/>
    <w:rsid w:val="000A7ADE"/>
    <w:pPr>
      <w:spacing w:after="100"/>
      <w:ind w:left="1000"/>
    </w:pPr>
  </w:style>
  <w:style w:type="paragraph" w:styleId="Indholdsfortegnelse7">
    <w:name w:val="toc 7"/>
    <w:basedOn w:val="Normal"/>
    <w:next w:val="Normal"/>
    <w:autoRedefine/>
    <w:uiPriority w:val="39"/>
    <w:semiHidden/>
    <w:unhideWhenUsed/>
    <w:rsid w:val="000A7ADE"/>
    <w:pPr>
      <w:spacing w:after="100"/>
      <w:ind w:left="1200"/>
    </w:pPr>
  </w:style>
  <w:style w:type="paragraph" w:styleId="Indholdsfortegnelse8">
    <w:name w:val="toc 8"/>
    <w:basedOn w:val="Normal"/>
    <w:next w:val="Normal"/>
    <w:autoRedefine/>
    <w:uiPriority w:val="39"/>
    <w:semiHidden/>
    <w:unhideWhenUsed/>
    <w:rsid w:val="000A7ADE"/>
    <w:pPr>
      <w:spacing w:after="100"/>
      <w:ind w:left="1400"/>
    </w:pPr>
  </w:style>
  <w:style w:type="paragraph" w:styleId="Indholdsfortegnelse9">
    <w:name w:val="toc 9"/>
    <w:basedOn w:val="Normal"/>
    <w:next w:val="Normal"/>
    <w:autoRedefine/>
    <w:uiPriority w:val="39"/>
    <w:semiHidden/>
    <w:unhideWhenUsed/>
    <w:rsid w:val="000A7ADE"/>
    <w:pPr>
      <w:spacing w:after="100"/>
      <w:ind w:left="1600"/>
    </w:pPr>
  </w:style>
  <w:style w:type="paragraph" w:styleId="Overskrift">
    <w:name w:val="TOC Heading"/>
    <w:basedOn w:val="Overskrift1"/>
    <w:next w:val="Normal"/>
    <w:uiPriority w:val="39"/>
    <w:semiHidden/>
    <w:unhideWhenUsed/>
    <w:rsid w:val="000A7ADE"/>
    <w:pPr>
      <w:suppressAutoHyphens w:val="0"/>
      <w:outlineLvl w:val="9"/>
    </w:pPr>
  </w:style>
  <w:style w:type="character" w:customStyle="1" w:styleId="UnresolvedMention1">
    <w:name w:val="Unresolved Mention1"/>
    <w:basedOn w:val="Standardskrifttypeiafsnit"/>
    <w:uiPriority w:val="99"/>
    <w:semiHidden/>
    <w:unhideWhenUsed/>
    <w:rsid w:val="000A7ADE"/>
    <w:rPr>
      <w:color w:val="605E5C"/>
      <w:shd w:val="clear" w:color="auto" w:fill="E1DFDD"/>
    </w:rPr>
  </w:style>
  <w:style w:type="paragraph" w:customStyle="1" w:styleId="Tekst2">
    <w:name w:val="Tekst 2"/>
    <w:qFormat/>
    <w:rsid w:val="001A38A0"/>
    <w:pPr>
      <w:spacing w:after="130" w:line="260" w:lineRule="atLeast"/>
    </w:pPr>
    <w:rPr>
      <w:rFonts w:ascii="Arial" w:hAnsi="Arial"/>
      <w:sz w:val="22"/>
    </w:rPr>
  </w:style>
  <w:style w:type="paragraph" w:customStyle="1" w:styleId="Kolofon">
    <w:name w:val="Kolofon"/>
    <w:basedOn w:val="Normal"/>
    <w:qFormat/>
    <w:rsid w:val="005F2C95"/>
    <w:pPr>
      <w:spacing w:after="91" w:line="180" w:lineRule="atLeast"/>
    </w:pPr>
    <w:rPr>
      <w:color w:val="0077B3" w:themeColor="accent1"/>
      <w:sz w:val="15"/>
    </w:rPr>
  </w:style>
  <w:style w:type="table" w:styleId="Tabel-Gitter">
    <w:name w:val="Table Grid"/>
    <w:basedOn w:val="Tabel-Normal"/>
    <w:uiPriority w:val="59"/>
    <w:rsid w:val="003F7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ngenFormatering">
    <w:name w:val="IngenFormatering"/>
    <w:basedOn w:val="Tabel-Normal"/>
    <w:uiPriority w:val="99"/>
    <w:rsid w:val="003F742D"/>
    <w:tblPr>
      <w:tblCellMar>
        <w:left w:w="0" w:type="dxa"/>
        <w:right w:w="0" w:type="dxa"/>
      </w:tblCellMar>
    </w:tblPr>
  </w:style>
  <w:style w:type="table" w:customStyle="1" w:styleId="1Tabelfelt">
    <w:name w:val="1Tabelfelt"/>
    <w:basedOn w:val="Tabel-Normal"/>
    <w:uiPriority w:val="99"/>
    <w:rsid w:val="006C01ED"/>
    <w:tblPr>
      <w:tblBorders>
        <w:top w:val="single" w:sz="8" w:space="0" w:color="auto"/>
      </w:tblBorders>
      <w:tblCellMar>
        <w:left w:w="0" w:type="dxa"/>
      </w:tblCellMar>
    </w:tblPr>
  </w:style>
  <w:style w:type="paragraph" w:customStyle="1" w:styleId="Tekst3">
    <w:name w:val="Tekst 3"/>
    <w:basedOn w:val="Normal"/>
    <w:qFormat/>
    <w:rsid w:val="00364E96"/>
    <w:pPr>
      <w:spacing w:after="238"/>
    </w:pPr>
  </w:style>
  <w:style w:type="paragraph" w:customStyle="1" w:styleId="Arieludfyldt">
    <w:name w:val="Ariel udfyldt"/>
    <w:basedOn w:val="Normal"/>
    <w:uiPriority w:val="99"/>
    <w:rsid w:val="00364E96"/>
    <w:pPr>
      <w:tabs>
        <w:tab w:val="left" w:pos="170"/>
        <w:tab w:val="left" w:pos="960"/>
        <w:tab w:val="left" w:pos="1020"/>
      </w:tabs>
      <w:autoSpaceDE w:val="0"/>
      <w:autoSpaceDN w:val="0"/>
      <w:adjustRightInd w:val="0"/>
      <w:spacing w:after="240"/>
      <w:textAlignment w:val="center"/>
    </w:pPr>
    <w:rPr>
      <w:rFonts w:eastAsia="Times New Roman" w:cs="Arial"/>
      <w:color w:val="000000"/>
      <w:lang w:eastAsia="ja-JP"/>
    </w:rPr>
  </w:style>
  <w:style w:type="paragraph" w:customStyle="1" w:styleId="MiniPara">
    <w:name w:val="MiniPara"/>
    <w:basedOn w:val="Tekst3"/>
    <w:next w:val="Normal"/>
    <w:qFormat/>
    <w:rsid w:val="00CD4684"/>
    <w:pPr>
      <w:spacing w:after="0" w:line="20" w:lineRule="exact"/>
    </w:pPr>
    <w:rPr>
      <w:sz w:val="2"/>
    </w:rPr>
  </w:style>
  <w:style w:type="paragraph" w:customStyle="1" w:styleId="Byline">
    <w:name w:val="Byline"/>
    <w:basedOn w:val="Normal"/>
    <w:next w:val="Normal"/>
    <w:qFormat/>
    <w:rsid w:val="00C53F99"/>
    <w:pPr>
      <w:spacing w:before="240"/>
    </w:pPr>
    <w:rPr>
      <w:b/>
      <w:i/>
    </w:rPr>
  </w:style>
  <w:style w:type="paragraph" w:customStyle="1" w:styleId="Tekst1sort">
    <w:name w:val="Tekst 1 sort"/>
    <w:basedOn w:val="Normal"/>
    <w:qFormat/>
    <w:rsid w:val="009A74B6"/>
    <w:pPr>
      <w:spacing w:after="113"/>
    </w:pPr>
  </w:style>
  <w:style w:type="paragraph" w:customStyle="1" w:styleId="Bullettekst2">
    <w:name w:val="Bullet tekst 2"/>
    <w:basedOn w:val="Tekst2"/>
    <w:qFormat/>
    <w:rsid w:val="00797308"/>
    <w:pPr>
      <w:numPr>
        <w:numId w:val="13"/>
      </w:numPr>
    </w:pPr>
  </w:style>
  <w:style w:type="paragraph" w:customStyle="1" w:styleId="TyndBl">
    <w:name w:val="TyndBlå"/>
    <w:basedOn w:val="MiniPara"/>
    <w:next w:val="Normal"/>
    <w:qFormat/>
    <w:rsid w:val="00074478"/>
    <w:pPr>
      <w:keepNext/>
      <w:pBdr>
        <w:top w:val="single" w:sz="4" w:space="1" w:color="0077B3" w:themeColor="accent1"/>
      </w:pBdr>
    </w:pPr>
  </w:style>
  <w:style w:type="paragraph" w:customStyle="1" w:styleId="TykBl">
    <w:name w:val="TykBlå"/>
    <w:basedOn w:val="TyndBl"/>
    <w:next w:val="Normal"/>
    <w:qFormat/>
    <w:rsid w:val="00074478"/>
    <w:pPr>
      <w:pBdr>
        <w:top w:val="single" w:sz="8" w:space="1" w:color="0077B3" w:themeColor="accent1"/>
      </w:pBdr>
    </w:pPr>
  </w:style>
  <w:style w:type="table" w:customStyle="1" w:styleId="Question">
    <w:name w:val="Question"/>
    <w:basedOn w:val="Tabel-Normal"/>
    <w:uiPriority w:val="99"/>
    <w:rsid w:val="00A44657"/>
    <w:tblPr>
      <w:tblCellMar>
        <w:top w:w="454" w:type="dxa"/>
        <w:left w:w="0" w:type="dxa"/>
        <w:bottom w:w="567" w:type="dxa"/>
      </w:tblCellMar>
    </w:tblPr>
  </w:style>
  <w:style w:type="paragraph" w:customStyle="1" w:styleId="Tekst5bl">
    <w:name w:val="Tekst 5 blå"/>
    <w:next w:val="Tekst3"/>
    <w:qFormat/>
    <w:rsid w:val="00AB51A4"/>
    <w:pPr>
      <w:spacing w:after="113" w:line="280" w:lineRule="atLeast"/>
    </w:pPr>
    <w:rPr>
      <w:rFonts w:ascii="Arial" w:hAnsi="Arial"/>
      <w:b/>
      <w:color w:val="0077B3" w:themeColor="accent1"/>
      <w:sz w:val="22"/>
    </w:rPr>
  </w:style>
  <w:style w:type="paragraph" w:customStyle="1" w:styleId="TykSort">
    <w:name w:val="TykSort"/>
    <w:basedOn w:val="TykBl"/>
    <w:qFormat/>
    <w:rsid w:val="0040554A"/>
    <w:pPr>
      <w:pBdr>
        <w:top w:val="single" w:sz="8" w:space="1" w:color="000000" w:themeColor="text1"/>
      </w:pBdr>
    </w:pPr>
  </w:style>
  <w:style w:type="paragraph" w:customStyle="1" w:styleId="TyndSort">
    <w:name w:val="TyndSort"/>
    <w:basedOn w:val="TyndBl"/>
    <w:qFormat/>
    <w:rsid w:val="0040554A"/>
    <w:pPr>
      <w:pBdr>
        <w:top w:val="single" w:sz="4" w:space="1" w:color="000000" w:themeColor="text1"/>
      </w:pBdr>
    </w:pPr>
  </w:style>
  <w:style w:type="paragraph" w:customStyle="1" w:styleId="TykRd">
    <w:name w:val="TykRød"/>
    <w:basedOn w:val="TykBl"/>
    <w:qFormat/>
    <w:rsid w:val="00373C52"/>
    <w:pPr>
      <w:pBdr>
        <w:top w:val="single" w:sz="8" w:space="1" w:color="CD1626" w:themeColor="accent2"/>
      </w:pBdr>
    </w:pPr>
  </w:style>
  <w:style w:type="paragraph" w:customStyle="1" w:styleId="TyndRd">
    <w:name w:val="TyndRød"/>
    <w:basedOn w:val="TyndBl"/>
    <w:qFormat/>
    <w:rsid w:val="00373C52"/>
    <w:pPr>
      <w:pBdr>
        <w:top w:val="single" w:sz="4" w:space="1" w:color="CD1626" w:themeColor="accent2"/>
      </w:pBdr>
    </w:pPr>
  </w:style>
  <w:style w:type="table" w:customStyle="1" w:styleId="Rd">
    <w:name w:val="Rød"/>
    <w:basedOn w:val="Tabel-Normal"/>
    <w:uiPriority w:val="99"/>
    <w:rsid w:val="00B743E0"/>
    <w:rPr>
      <w:color w:val="FFFFFF" w:themeColor="background1"/>
    </w:rPr>
    <w:tblPr>
      <w:tblCellMar>
        <w:top w:w="227" w:type="dxa"/>
        <w:left w:w="227" w:type="dxa"/>
        <w:bottom w:w="227" w:type="dxa"/>
        <w:right w:w="227" w:type="dxa"/>
      </w:tblCellMar>
    </w:tblPr>
    <w:tcPr>
      <w:shd w:val="clear" w:color="auto" w:fill="CD1626" w:themeFill="accent2"/>
    </w:tcPr>
  </w:style>
  <w:style w:type="paragraph" w:customStyle="1" w:styleId="Tekst4">
    <w:name w:val="Tekst 4"/>
    <w:basedOn w:val="Normal"/>
    <w:qFormat/>
    <w:rsid w:val="005A03C3"/>
    <w:pPr>
      <w:tabs>
        <w:tab w:val="left" w:pos="284"/>
      </w:tabs>
      <w:spacing w:after="57"/>
    </w:pPr>
    <w:rPr>
      <w:color w:val="FFFFFF" w:themeColor="background1"/>
    </w:rPr>
  </w:style>
  <w:style w:type="paragraph" w:customStyle="1" w:styleId="Tekst5rd">
    <w:name w:val="Tekst 5 rød"/>
    <w:basedOn w:val="Tekst5bl"/>
    <w:qFormat/>
    <w:rsid w:val="00AB51A4"/>
    <w:rPr>
      <w:color w:val="CD1626" w:themeColor="accent2"/>
    </w:rPr>
  </w:style>
  <w:style w:type="paragraph" w:customStyle="1" w:styleId="Tekst1rd">
    <w:name w:val="Tekst 1 rød"/>
    <w:basedOn w:val="Tekst1sort"/>
    <w:qFormat/>
    <w:rsid w:val="00D065DF"/>
    <w:rPr>
      <w:color w:val="CD1626" w:themeColor="accent2"/>
    </w:rPr>
  </w:style>
  <w:style w:type="paragraph" w:customStyle="1" w:styleId="Bullettekst3rd">
    <w:name w:val="Bullet tekst 3 rød"/>
    <w:basedOn w:val="Bullettekst2"/>
    <w:qFormat/>
    <w:rsid w:val="00FD10EB"/>
    <w:pPr>
      <w:spacing w:after="57" w:line="240" w:lineRule="atLeast"/>
      <w:ind w:left="227" w:hanging="227"/>
    </w:pPr>
    <w:rPr>
      <w:color w:val="CD1626" w:themeColor="accent2"/>
      <w:sz w:val="20"/>
    </w:rPr>
  </w:style>
  <w:style w:type="numbering" w:customStyle="1" w:styleId="Hvidtalopstilling">
    <w:name w:val="Hvid talopstilling"/>
    <w:uiPriority w:val="99"/>
    <w:rsid w:val="00A03759"/>
    <w:pPr>
      <w:numPr>
        <w:numId w:val="25"/>
      </w:numPr>
    </w:pPr>
  </w:style>
  <w:style w:type="table" w:customStyle="1" w:styleId="Bl">
    <w:name w:val="Blå"/>
    <w:basedOn w:val="Rd"/>
    <w:uiPriority w:val="99"/>
    <w:rsid w:val="002773B3"/>
    <w:tblPr/>
    <w:tcPr>
      <w:shd w:val="clear" w:color="auto" w:fill="0077B3" w:themeFill="accent1"/>
    </w:tcPr>
  </w:style>
  <w:style w:type="paragraph" w:customStyle="1" w:styleId="billedtekst0">
    <w:name w:val="billedtekst"/>
    <w:basedOn w:val="Normal"/>
    <w:uiPriority w:val="99"/>
    <w:rsid w:val="00815D8D"/>
    <w:pPr>
      <w:tabs>
        <w:tab w:val="left" w:pos="170"/>
        <w:tab w:val="left" w:pos="960"/>
        <w:tab w:val="left" w:pos="1020"/>
      </w:tabs>
      <w:autoSpaceDE w:val="0"/>
      <w:autoSpaceDN w:val="0"/>
      <w:adjustRightInd w:val="0"/>
      <w:spacing w:after="113" w:line="190" w:lineRule="atLeast"/>
      <w:textAlignment w:val="center"/>
    </w:pPr>
    <w:rPr>
      <w:rFonts w:eastAsia="Times New Roman" w:cs="Arial"/>
      <w:color w:val="000000"/>
      <w:sz w:val="16"/>
      <w:szCs w:val="16"/>
      <w:lang w:eastAsia="ja-JP"/>
    </w:rPr>
  </w:style>
  <w:style w:type="paragraph" w:customStyle="1" w:styleId="Tekst1bl">
    <w:name w:val="Tekst 1 blå"/>
    <w:basedOn w:val="Tekst1sort"/>
    <w:qFormat/>
    <w:rsid w:val="00B65F98"/>
    <w:rPr>
      <w:color w:val="0077B3"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0684">
      <w:bodyDiv w:val="1"/>
      <w:marLeft w:val="0"/>
      <w:marRight w:val="0"/>
      <w:marTop w:val="0"/>
      <w:marBottom w:val="0"/>
      <w:divBdr>
        <w:top w:val="none" w:sz="0" w:space="0" w:color="auto"/>
        <w:left w:val="none" w:sz="0" w:space="0" w:color="auto"/>
        <w:bottom w:val="none" w:sz="0" w:space="0" w:color="auto"/>
        <w:right w:val="none" w:sz="0" w:space="0" w:color="auto"/>
      </w:divBdr>
    </w:div>
    <w:div w:id="179205851">
      <w:bodyDiv w:val="1"/>
      <w:marLeft w:val="0"/>
      <w:marRight w:val="0"/>
      <w:marTop w:val="0"/>
      <w:marBottom w:val="0"/>
      <w:divBdr>
        <w:top w:val="none" w:sz="0" w:space="0" w:color="auto"/>
        <w:left w:val="none" w:sz="0" w:space="0" w:color="auto"/>
        <w:bottom w:val="none" w:sz="0" w:space="0" w:color="auto"/>
        <w:right w:val="none" w:sz="0" w:space="0" w:color="auto"/>
      </w:divBdr>
    </w:div>
    <w:div w:id="205676508">
      <w:bodyDiv w:val="1"/>
      <w:marLeft w:val="0"/>
      <w:marRight w:val="0"/>
      <w:marTop w:val="0"/>
      <w:marBottom w:val="0"/>
      <w:divBdr>
        <w:top w:val="none" w:sz="0" w:space="0" w:color="auto"/>
        <w:left w:val="none" w:sz="0" w:space="0" w:color="auto"/>
        <w:bottom w:val="none" w:sz="0" w:space="0" w:color="auto"/>
        <w:right w:val="none" w:sz="0" w:space="0" w:color="auto"/>
      </w:divBdr>
    </w:div>
    <w:div w:id="327251038">
      <w:bodyDiv w:val="1"/>
      <w:marLeft w:val="0"/>
      <w:marRight w:val="0"/>
      <w:marTop w:val="0"/>
      <w:marBottom w:val="0"/>
      <w:divBdr>
        <w:top w:val="none" w:sz="0" w:space="0" w:color="auto"/>
        <w:left w:val="none" w:sz="0" w:space="0" w:color="auto"/>
        <w:bottom w:val="none" w:sz="0" w:space="0" w:color="auto"/>
        <w:right w:val="none" w:sz="0" w:space="0" w:color="auto"/>
      </w:divBdr>
    </w:div>
    <w:div w:id="395671105">
      <w:bodyDiv w:val="1"/>
      <w:marLeft w:val="0"/>
      <w:marRight w:val="0"/>
      <w:marTop w:val="0"/>
      <w:marBottom w:val="0"/>
      <w:divBdr>
        <w:top w:val="none" w:sz="0" w:space="0" w:color="auto"/>
        <w:left w:val="none" w:sz="0" w:space="0" w:color="auto"/>
        <w:bottom w:val="none" w:sz="0" w:space="0" w:color="auto"/>
        <w:right w:val="none" w:sz="0" w:space="0" w:color="auto"/>
      </w:divBdr>
    </w:div>
    <w:div w:id="559100963">
      <w:bodyDiv w:val="1"/>
      <w:marLeft w:val="0"/>
      <w:marRight w:val="0"/>
      <w:marTop w:val="0"/>
      <w:marBottom w:val="0"/>
      <w:divBdr>
        <w:top w:val="none" w:sz="0" w:space="0" w:color="auto"/>
        <w:left w:val="none" w:sz="0" w:space="0" w:color="auto"/>
        <w:bottom w:val="none" w:sz="0" w:space="0" w:color="auto"/>
        <w:right w:val="none" w:sz="0" w:space="0" w:color="auto"/>
      </w:divBdr>
    </w:div>
    <w:div w:id="693965943">
      <w:bodyDiv w:val="1"/>
      <w:marLeft w:val="0"/>
      <w:marRight w:val="0"/>
      <w:marTop w:val="0"/>
      <w:marBottom w:val="0"/>
      <w:divBdr>
        <w:top w:val="none" w:sz="0" w:space="0" w:color="auto"/>
        <w:left w:val="none" w:sz="0" w:space="0" w:color="auto"/>
        <w:bottom w:val="none" w:sz="0" w:space="0" w:color="auto"/>
        <w:right w:val="none" w:sz="0" w:space="0" w:color="auto"/>
      </w:divBdr>
    </w:div>
    <w:div w:id="729499920">
      <w:bodyDiv w:val="1"/>
      <w:marLeft w:val="0"/>
      <w:marRight w:val="0"/>
      <w:marTop w:val="0"/>
      <w:marBottom w:val="0"/>
      <w:divBdr>
        <w:top w:val="none" w:sz="0" w:space="0" w:color="auto"/>
        <w:left w:val="none" w:sz="0" w:space="0" w:color="auto"/>
        <w:bottom w:val="none" w:sz="0" w:space="0" w:color="auto"/>
        <w:right w:val="none" w:sz="0" w:space="0" w:color="auto"/>
      </w:divBdr>
    </w:div>
    <w:div w:id="869878372">
      <w:bodyDiv w:val="1"/>
      <w:marLeft w:val="0"/>
      <w:marRight w:val="0"/>
      <w:marTop w:val="0"/>
      <w:marBottom w:val="0"/>
      <w:divBdr>
        <w:top w:val="none" w:sz="0" w:space="0" w:color="auto"/>
        <w:left w:val="none" w:sz="0" w:space="0" w:color="auto"/>
        <w:bottom w:val="none" w:sz="0" w:space="0" w:color="auto"/>
        <w:right w:val="none" w:sz="0" w:space="0" w:color="auto"/>
      </w:divBdr>
    </w:div>
    <w:div w:id="985665996">
      <w:bodyDiv w:val="1"/>
      <w:marLeft w:val="0"/>
      <w:marRight w:val="0"/>
      <w:marTop w:val="0"/>
      <w:marBottom w:val="0"/>
      <w:divBdr>
        <w:top w:val="none" w:sz="0" w:space="0" w:color="auto"/>
        <w:left w:val="none" w:sz="0" w:space="0" w:color="auto"/>
        <w:bottom w:val="none" w:sz="0" w:space="0" w:color="auto"/>
        <w:right w:val="none" w:sz="0" w:space="0" w:color="auto"/>
      </w:divBdr>
    </w:div>
    <w:div w:id="1002128135">
      <w:bodyDiv w:val="1"/>
      <w:marLeft w:val="0"/>
      <w:marRight w:val="0"/>
      <w:marTop w:val="0"/>
      <w:marBottom w:val="0"/>
      <w:divBdr>
        <w:top w:val="none" w:sz="0" w:space="0" w:color="auto"/>
        <w:left w:val="none" w:sz="0" w:space="0" w:color="auto"/>
        <w:bottom w:val="none" w:sz="0" w:space="0" w:color="auto"/>
        <w:right w:val="none" w:sz="0" w:space="0" w:color="auto"/>
      </w:divBdr>
    </w:div>
    <w:div w:id="1120690477">
      <w:bodyDiv w:val="1"/>
      <w:marLeft w:val="0"/>
      <w:marRight w:val="0"/>
      <w:marTop w:val="0"/>
      <w:marBottom w:val="0"/>
      <w:divBdr>
        <w:top w:val="none" w:sz="0" w:space="0" w:color="auto"/>
        <w:left w:val="none" w:sz="0" w:space="0" w:color="auto"/>
        <w:bottom w:val="none" w:sz="0" w:space="0" w:color="auto"/>
        <w:right w:val="none" w:sz="0" w:space="0" w:color="auto"/>
      </w:divBdr>
    </w:div>
    <w:div w:id="1142965940">
      <w:bodyDiv w:val="1"/>
      <w:marLeft w:val="0"/>
      <w:marRight w:val="0"/>
      <w:marTop w:val="0"/>
      <w:marBottom w:val="0"/>
      <w:divBdr>
        <w:top w:val="none" w:sz="0" w:space="0" w:color="auto"/>
        <w:left w:val="none" w:sz="0" w:space="0" w:color="auto"/>
        <w:bottom w:val="none" w:sz="0" w:space="0" w:color="auto"/>
        <w:right w:val="none" w:sz="0" w:space="0" w:color="auto"/>
      </w:divBdr>
    </w:div>
    <w:div w:id="1146780854">
      <w:bodyDiv w:val="1"/>
      <w:marLeft w:val="0"/>
      <w:marRight w:val="0"/>
      <w:marTop w:val="0"/>
      <w:marBottom w:val="0"/>
      <w:divBdr>
        <w:top w:val="none" w:sz="0" w:space="0" w:color="auto"/>
        <w:left w:val="none" w:sz="0" w:space="0" w:color="auto"/>
        <w:bottom w:val="none" w:sz="0" w:space="0" w:color="auto"/>
        <w:right w:val="none" w:sz="0" w:space="0" w:color="auto"/>
      </w:divBdr>
    </w:div>
    <w:div w:id="1211499393">
      <w:bodyDiv w:val="1"/>
      <w:marLeft w:val="0"/>
      <w:marRight w:val="0"/>
      <w:marTop w:val="0"/>
      <w:marBottom w:val="0"/>
      <w:divBdr>
        <w:top w:val="none" w:sz="0" w:space="0" w:color="auto"/>
        <w:left w:val="none" w:sz="0" w:space="0" w:color="auto"/>
        <w:bottom w:val="none" w:sz="0" w:space="0" w:color="auto"/>
        <w:right w:val="none" w:sz="0" w:space="0" w:color="auto"/>
      </w:divBdr>
    </w:div>
    <w:div w:id="1221209288">
      <w:bodyDiv w:val="1"/>
      <w:marLeft w:val="0"/>
      <w:marRight w:val="0"/>
      <w:marTop w:val="0"/>
      <w:marBottom w:val="0"/>
      <w:divBdr>
        <w:top w:val="none" w:sz="0" w:space="0" w:color="auto"/>
        <w:left w:val="none" w:sz="0" w:space="0" w:color="auto"/>
        <w:bottom w:val="none" w:sz="0" w:space="0" w:color="auto"/>
        <w:right w:val="none" w:sz="0" w:space="0" w:color="auto"/>
      </w:divBdr>
    </w:div>
    <w:div w:id="1246647999">
      <w:bodyDiv w:val="1"/>
      <w:marLeft w:val="0"/>
      <w:marRight w:val="0"/>
      <w:marTop w:val="0"/>
      <w:marBottom w:val="0"/>
      <w:divBdr>
        <w:top w:val="none" w:sz="0" w:space="0" w:color="auto"/>
        <w:left w:val="none" w:sz="0" w:space="0" w:color="auto"/>
        <w:bottom w:val="none" w:sz="0" w:space="0" w:color="auto"/>
        <w:right w:val="none" w:sz="0" w:space="0" w:color="auto"/>
      </w:divBdr>
    </w:div>
    <w:div w:id="1301155529">
      <w:bodyDiv w:val="1"/>
      <w:marLeft w:val="0"/>
      <w:marRight w:val="0"/>
      <w:marTop w:val="0"/>
      <w:marBottom w:val="0"/>
      <w:divBdr>
        <w:top w:val="none" w:sz="0" w:space="0" w:color="auto"/>
        <w:left w:val="none" w:sz="0" w:space="0" w:color="auto"/>
        <w:bottom w:val="none" w:sz="0" w:space="0" w:color="auto"/>
        <w:right w:val="none" w:sz="0" w:space="0" w:color="auto"/>
      </w:divBdr>
    </w:div>
    <w:div w:id="1347518225">
      <w:bodyDiv w:val="1"/>
      <w:marLeft w:val="0"/>
      <w:marRight w:val="0"/>
      <w:marTop w:val="0"/>
      <w:marBottom w:val="0"/>
      <w:divBdr>
        <w:top w:val="none" w:sz="0" w:space="0" w:color="auto"/>
        <w:left w:val="none" w:sz="0" w:space="0" w:color="auto"/>
        <w:bottom w:val="none" w:sz="0" w:space="0" w:color="auto"/>
        <w:right w:val="none" w:sz="0" w:space="0" w:color="auto"/>
      </w:divBdr>
    </w:div>
    <w:div w:id="1457530058">
      <w:bodyDiv w:val="1"/>
      <w:marLeft w:val="0"/>
      <w:marRight w:val="0"/>
      <w:marTop w:val="0"/>
      <w:marBottom w:val="0"/>
      <w:divBdr>
        <w:top w:val="none" w:sz="0" w:space="0" w:color="auto"/>
        <w:left w:val="none" w:sz="0" w:space="0" w:color="auto"/>
        <w:bottom w:val="none" w:sz="0" w:space="0" w:color="auto"/>
        <w:right w:val="none" w:sz="0" w:space="0" w:color="auto"/>
      </w:divBdr>
    </w:div>
    <w:div w:id="1476293184">
      <w:bodyDiv w:val="1"/>
      <w:marLeft w:val="0"/>
      <w:marRight w:val="0"/>
      <w:marTop w:val="0"/>
      <w:marBottom w:val="0"/>
      <w:divBdr>
        <w:top w:val="none" w:sz="0" w:space="0" w:color="auto"/>
        <w:left w:val="none" w:sz="0" w:space="0" w:color="auto"/>
        <w:bottom w:val="none" w:sz="0" w:space="0" w:color="auto"/>
        <w:right w:val="none" w:sz="0" w:space="0" w:color="auto"/>
      </w:divBdr>
    </w:div>
    <w:div w:id="1553468133">
      <w:bodyDiv w:val="1"/>
      <w:marLeft w:val="0"/>
      <w:marRight w:val="0"/>
      <w:marTop w:val="0"/>
      <w:marBottom w:val="0"/>
      <w:divBdr>
        <w:top w:val="none" w:sz="0" w:space="0" w:color="auto"/>
        <w:left w:val="none" w:sz="0" w:space="0" w:color="auto"/>
        <w:bottom w:val="none" w:sz="0" w:space="0" w:color="auto"/>
        <w:right w:val="none" w:sz="0" w:space="0" w:color="auto"/>
      </w:divBdr>
    </w:div>
    <w:div w:id="1557233369">
      <w:bodyDiv w:val="1"/>
      <w:marLeft w:val="0"/>
      <w:marRight w:val="0"/>
      <w:marTop w:val="0"/>
      <w:marBottom w:val="0"/>
      <w:divBdr>
        <w:top w:val="none" w:sz="0" w:space="0" w:color="auto"/>
        <w:left w:val="none" w:sz="0" w:space="0" w:color="auto"/>
        <w:bottom w:val="none" w:sz="0" w:space="0" w:color="auto"/>
        <w:right w:val="none" w:sz="0" w:space="0" w:color="auto"/>
      </w:divBdr>
    </w:div>
    <w:div w:id="1592200768">
      <w:bodyDiv w:val="1"/>
      <w:marLeft w:val="0"/>
      <w:marRight w:val="0"/>
      <w:marTop w:val="0"/>
      <w:marBottom w:val="0"/>
      <w:divBdr>
        <w:top w:val="none" w:sz="0" w:space="0" w:color="auto"/>
        <w:left w:val="none" w:sz="0" w:space="0" w:color="auto"/>
        <w:bottom w:val="none" w:sz="0" w:space="0" w:color="auto"/>
        <w:right w:val="none" w:sz="0" w:space="0" w:color="auto"/>
      </w:divBdr>
    </w:div>
    <w:div w:id="1612397829">
      <w:bodyDiv w:val="1"/>
      <w:marLeft w:val="0"/>
      <w:marRight w:val="0"/>
      <w:marTop w:val="0"/>
      <w:marBottom w:val="0"/>
      <w:divBdr>
        <w:top w:val="none" w:sz="0" w:space="0" w:color="auto"/>
        <w:left w:val="none" w:sz="0" w:space="0" w:color="auto"/>
        <w:bottom w:val="none" w:sz="0" w:space="0" w:color="auto"/>
        <w:right w:val="none" w:sz="0" w:space="0" w:color="auto"/>
      </w:divBdr>
    </w:div>
    <w:div w:id="1645311061">
      <w:bodyDiv w:val="1"/>
      <w:marLeft w:val="0"/>
      <w:marRight w:val="0"/>
      <w:marTop w:val="0"/>
      <w:marBottom w:val="0"/>
      <w:divBdr>
        <w:top w:val="none" w:sz="0" w:space="0" w:color="auto"/>
        <w:left w:val="none" w:sz="0" w:space="0" w:color="auto"/>
        <w:bottom w:val="none" w:sz="0" w:space="0" w:color="auto"/>
        <w:right w:val="none" w:sz="0" w:space="0" w:color="auto"/>
      </w:divBdr>
    </w:div>
    <w:div w:id="1679654145">
      <w:bodyDiv w:val="1"/>
      <w:marLeft w:val="0"/>
      <w:marRight w:val="0"/>
      <w:marTop w:val="0"/>
      <w:marBottom w:val="0"/>
      <w:divBdr>
        <w:top w:val="none" w:sz="0" w:space="0" w:color="auto"/>
        <w:left w:val="none" w:sz="0" w:space="0" w:color="auto"/>
        <w:bottom w:val="none" w:sz="0" w:space="0" w:color="auto"/>
        <w:right w:val="none" w:sz="0" w:space="0" w:color="auto"/>
      </w:divBdr>
    </w:div>
    <w:div w:id="1698698980">
      <w:bodyDiv w:val="1"/>
      <w:marLeft w:val="0"/>
      <w:marRight w:val="0"/>
      <w:marTop w:val="0"/>
      <w:marBottom w:val="0"/>
      <w:divBdr>
        <w:top w:val="none" w:sz="0" w:space="0" w:color="auto"/>
        <w:left w:val="none" w:sz="0" w:space="0" w:color="auto"/>
        <w:bottom w:val="none" w:sz="0" w:space="0" w:color="auto"/>
        <w:right w:val="none" w:sz="0" w:space="0" w:color="auto"/>
      </w:divBdr>
    </w:div>
    <w:div w:id="1749770540">
      <w:bodyDiv w:val="1"/>
      <w:marLeft w:val="0"/>
      <w:marRight w:val="0"/>
      <w:marTop w:val="0"/>
      <w:marBottom w:val="0"/>
      <w:divBdr>
        <w:top w:val="none" w:sz="0" w:space="0" w:color="auto"/>
        <w:left w:val="none" w:sz="0" w:space="0" w:color="auto"/>
        <w:bottom w:val="none" w:sz="0" w:space="0" w:color="auto"/>
        <w:right w:val="none" w:sz="0" w:space="0" w:color="auto"/>
      </w:divBdr>
    </w:div>
    <w:div w:id="1757703508">
      <w:bodyDiv w:val="1"/>
      <w:marLeft w:val="0"/>
      <w:marRight w:val="0"/>
      <w:marTop w:val="0"/>
      <w:marBottom w:val="0"/>
      <w:divBdr>
        <w:top w:val="none" w:sz="0" w:space="0" w:color="auto"/>
        <w:left w:val="none" w:sz="0" w:space="0" w:color="auto"/>
        <w:bottom w:val="none" w:sz="0" w:space="0" w:color="auto"/>
        <w:right w:val="none" w:sz="0" w:space="0" w:color="auto"/>
      </w:divBdr>
    </w:div>
    <w:div w:id="1793865084">
      <w:bodyDiv w:val="1"/>
      <w:marLeft w:val="0"/>
      <w:marRight w:val="0"/>
      <w:marTop w:val="0"/>
      <w:marBottom w:val="0"/>
      <w:divBdr>
        <w:top w:val="none" w:sz="0" w:space="0" w:color="auto"/>
        <w:left w:val="none" w:sz="0" w:space="0" w:color="auto"/>
        <w:bottom w:val="none" w:sz="0" w:space="0" w:color="auto"/>
        <w:right w:val="none" w:sz="0" w:space="0" w:color="auto"/>
      </w:divBdr>
    </w:div>
    <w:div w:id="1798524950">
      <w:bodyDiv w:val="1"/>
      <w:marLeft w:val="0"/>
      <w:marRight w:val="0"/>
      <w:marTop w:val="0"/>
      <w:marBottom w:val="0"/>
      <w:divBdr>
        <w:top w:val="none" w:sz="0" w:space="0" w:color="auto"/>
        <w:left w:val="none" w:sz="0" w:space="0" w:color="auto"/>
        <w:bottom w:val="none" w:sz="0" w:space="0" w:color="auto"/>
        <w:right w:val="none" w:sz="0" w:space="0" w:color="auto"/>
      </w:divBdr>
    </w:div>
    <w:div w:id="1921668499">
      <w:bodyDiv w:val="1"/>
      <w:marLeft w:val="0"/>
      <w:marRight w:val="0"/>
      <w:marTop w:val="0"/>
      <w:marBottom w:val="0"/>
      <w:divBdr>
        <w:top w:val="none" w:sz="0" w:space="0" w:color="auto"/>
        <w:left w:val="none" w:sz="0" w:space="0" w:color="auto"/>
        <w:bottom w:val="none" w:sz="0" w:space="0" w:color="auto"/>
        <w:right w:val="none" w:sz="0" w:space="0" w:color="auto"/>
      </w:divBdr>
    </w:div>
    <w:div w:id="1932203718">
      <w:bodyDiv w:val="1"/>
      <w:marLeft w:val="0"/>
      <w:marRight w:val="0"/>
      <w:marTop w:val="0"/>
      <w:marBottom w:val="0"/>
      <w:divBdr>
        <w:top w:val="none" w:sz="0" w:space="0" w:color="auto"/>
        <w:left w:val="none" w:sz="0" w:space="0" w:color="auto"/>
        <w:bottom w:val="none" w:sz="0" w:space="0" w:color="auto"/>
        <w:right w:val="none" w:sz="0" w:space="0" w:color="auto"/>
      </w:divBdr>
    </w:div>
    <w:div w:id="1939020226">
      <w:bodyDiv w:val="1"/>
      <w:marLeft w:val="0"/>
      <w:marRight w:val="0"/>
      <w:marTop w:val="0"/>
      <w:marBottom w:val="0"/>
      <w:divBdr>
        <w:top w:val="none" w:sz="0" w:space="0" w:color="auto"/>
        <w:left w:val="none" w:sz="0" w:space="0" w:color="auto"/>
        <w:bottom w:val="none" w:sz="0" w:space="0" w:color="auto"/>
        <w:right w:val="none" w:sz="0" w:space="0" w:color="auto"/>
      </w:divBdr>
    </w:div>
    <w:div w:id="1943099419">
      <w:bodyDiv w:val="1"/>
      <w:marLeft w:val="0"/>
      <w:marRight w:val="0"/>
      <w:marTop w:val="0"/>
      <w:marBottom w:val="0"/>
      <w:divBdr>
        <w:top w:val="none" w:sz="0" w:space="0" w:color="auto"/>
        <w:left w:val="none" w:sz="0" w:space="0" w:color="auto"/>
        <w:bottom w:val="none" w:sz="0" w:space="0" w:color="auto"/>
        <w:right w:val="none" w:sz="0" w:space="0" w:color="auto"/>
      </w:divBdr>
    </w:div>
    <w:div w:id="2038311126">
      <w:bodyDiv w:val="1"/>
      <w:marLeft w:val="0"/>
      <w:marRight w:val="0"/>
      <w:marTop w:val="0"/>
      <w:marBottom w:val="0"/>
      <w:divBdr>
        <w:top w:val="none" w:sz="0" w:space="0" w:color="auto"/>
        <w:left w:val="none" w:sz="0" w:space="0" w:color="auto"/>
        <w:bottom w:val="none" w:sz="0" w:space="0" w:color="auto"/>
        <w:right w:val="none" w:sz="0" w:space="0" w:color="auto"/>
      </w:divBdr>
    </w:div>
    <w:div w:id="2074235562">
      <w:bodyDiv w:val="1"/>
      <w:marLeft w:val="0"/>
      <w:marRight w:val="0"/>
      <w:marTop w:val="0"/>
      <w:marBottom w:val="0"/>
      <w:divBdr>
        <w:top w:val="none" w:sz="0" w:space="0" w:color="auto"/>
        <w:left w:val="none" w:sz="0" w:space="0" w:color="auto"/>
        <w:bottom w:val="none" w:sz="0" w:space="0" w:color="auto"/>
        <w:right w:val="none" w:sz="0" w:space="0" w:color="auto"/>
      </w:divBdr>
    </w:div>
    <w:div w:id="209770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2.jpg"/><Relationship Id="rId19" Type="http://schemas.openxmlformats.org/officeDocument/2006/relationships/image" Target="media/image8.png"/><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emu.dk/sites/default/files/7044%20EVA%20SPL%20Publikation_web.pdf"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raphic\Desktop\Test%20af%20Guide%20SPL\OK%20version\P&#230;dagogisk%20l&#230;re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FBFF17A2034175BB35C290518CE56F"/>
        <w:category>
          <w:name w:val="Generelt"/>
          <w:gallery w:val="placeholder"/>
        </w:category>
        <w:types>
          <w:type w:val="bbPlcHdr"/>
        </w:types>
        <w:behaviors>
          <w:behavior w:val="content"/>
        </w:behaviors>
        <w:guid w:val="{9F4AF313-7AF1-4C89-A0F9-1D29D0184D0E}"/>
      </w:docPartPr>
      <w:docPartBody>
        <w:p w:rsidR="008C6441" w:rsidRDefault="00DA5818">
          <w:pPr>
            <w:pStyle w:val="01FBFF17A2034175BB35C290518CE56F"/>
          </w:pPr>
          <w:r>
            <w:rPr>
              <w:rStyle w:val="Pladsholdertekst"/>
            </w:rPr>
            <w:t>Skriv dagtilbuddets navn</w:t>
          </w:r>
        </w:p>
      </w:docPartBody>
    </w:docPart>
    <w:docPart>
      <w:docPartPr>
        <w:name w:val="E79817A56AF141369960ED515AE39E16"/>
        <w:category>
          <w:name w:val="Generelt"/>
          <w:gallery w:val="placeholder"/>
        </w:category>
        <w:types>
          <w:type w:val="bbPlcHdr"/>
        </w:types>
        <w:behaviors>
          <w:behavior w:val="content"/>
        </w:behaviors>
        <w:guid w:val="{4AE2F516-D461-4802-93BE-5F821F98AC25}"/>
      </w:docPartPr>
      <w:docPartBody>
        <w:p w:rsidR="008C6441" w:rsidRDefault="00DA5818">
          <w:pPr>
            <w:pStyle w:val="E79817A56AF141369960ED515AE39E16"/>
          </w:pPr>
          <w:r>
            <w:rPr>
              <w:rStyle w:val="Pladsholdertekst"/>
            </w:rPr>
            <w:t>Skriv årstal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18"/>
    <w:rsid w:val="00180FBA"/>
    <w:rsid w:val="002133E8"/>
    <w:rsid w:val="008C6441"/>
    <w:rsid w:val="00D27819"/>
    <w:rsid w:val="00DA58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01FBFF17A2034175BB35C290518CE56F">
    <w:name w:val="01FBFF17A2034175BB35C290518CE56F"/>
  </w:style>
  <w:style w:type="paragraph" w:customStyle="1" w:styleId="E79817A56AF141369960ED515AE39E16">
    <w:name w:val="E79817A56AF141369960ED515AE39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Pædagogisk læreplan">
      <a:dk1>
        <a:sysClr val="windowText" lastClr="000000"/>
      </a:dk1>
      <a:lt1>
        <a:srgbClr val="FFFFFF"/>
      </a:lt1>
      <a:dk2>
        <a:srgbClr val="000000"/>
      </a:dk2>
      <a:lt2>
        <a:srgbClr val="E6E6E6"/>
      </a:lt2>
      <a:accent1>
        <a:srgbClr val="0077B3"/>
      </a:accent1>
      <a:accent2>
        <a:srgbClr val="CD1626"/>
      </a:accent2>
      <a:accent3>
        <a:srgbClr val="C4E3F8"/>
      </a:accent3>
      <a:accent4>
        <a:srgbClr val="00A0D1"/>
      </a:accent4>
      <a:accent5>
        <a:srgbClr val="EF7D00"/>
      </a:accent5>
      <a:accent6>
        <a:srgbClr val="848AC4"/>
      </a:accent6>
      <a:hlink>
        <a:srgbClr val="006197"/>
      </a:hlink>
      <a:folHlink>
        <a:srgbClr val="5D64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gsit_EVA_laereplan xmlns:ns="http://www.getsharp.dk/gsit_eva_laereplan">
  <ns:dokumentinfo>
    <ns:dagtilbudsnavn>Brøndbyvester SFO</ns:dagtilbudsnavn>
    <ns:aarstal>2023</ns:aarstal>
  </ns:dokumentinfo>
</ns:gsit_EVA_laerepla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A66B1-F680-485B-B6D8-DF618F4B95EC}">
  <ds:schemaRefs>
    <ds:schemaRef ds:uri="http://www.getsharp.dk/gsit_eva_laereplan"/>
  </ds:schemaRefs>
</ds:datastoreItem>
</file>

<file path=customXml/itemProps2.xml><?xml version="1.0" encoding="utf-8"?>
<ds:datastoreItem xmlns:ds="http://schemas.openxmlformats.org/officeDocument/2006/customXml" ds:itemID="{914963C8-14B4-40C2-A32E-ED161482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Pædagogisk læreplan</Template>
  <TotalTime>0</TotalTime>
  <Pages>23</Pages>
  <Words>7428</Words>
  <Characters>40038</Characters>
  <Application>Microsoft Office Word</Application>
  <DocSecurity>0</DocSecurity>
  <Lines>800</Lines>
  <Paragraphs>304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Statens IT</Company>
  <LinksUpToDate>false</LinksUpToDate>
  <CharactersWithSpaces>47162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bgraphic</dc:creator>
  <cp:lastModifiedBy>Ninette Flindt-Christiansen</cp:lastModifiedBy>
  <cp:revision>2</cp:revision>
  <cp:lastPrinted>2020-03-26T13:01:00Z</cp:lastPrinted>
  <dcterms:created xsi:type="dcterms:W3CDTF">2023-12-14T06:49:00Z</dcterms:created>
  <dcterms:modified xsi:type="dcterms:W3CDTF">2023-12-14T06:49:00Z</dcterms:modified>
</cp:coreProperties>
</file>